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B54" w:rsidRDefault="00096B54">
      <w:pPr>
        <w:pStyle w:val="a3"/>
        <w:spacing w:before="1" w:line="276" w:lineRule="auto"/>
        <w:ind w:right="261"/>
      </w:pPr>
    </w:p>
    <w:p w:rsidR="00096B54" w:rsidRDefault="0009008F" w:rsidP="005075FF">
      <w:pPr>
        <w:pStyle w:val="a3"/>
        <w:spacing w:before="1" w:line="276" w:lineRule="auto"/>
        <w:ind w:right="261"/>
        <w:jc w:val="left"/>
      </w:pPr>
      <w:bookmarkStart w:id="0" w:name="_GoBack"/>
      <w:r w:rsidRPr="0009008F">
        <w:rPr>
          <w:noProof/>
          <w:lang w:eastAsia="ru-RU"/>
        </w:rPr>
        <w:drawing>
          <wp:inline distT="0" distB="0" distL="0" distR="0">
            <wp:extent cx="6191250" cy="8758963"/>
            <wp:effectExtent l="0" t="0" r="0" b="0"/>
            <wp:docPr id="2" name="Рисунок 2" descr="C:\Users\Пользователь\Pictures\хар-ка усл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Pictures\хар-ка усл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8758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9008F" w:rsidRDefault="0009008F" w:rsidP="00321DC9">
      <w:pPr>
        <w:pStyle w:val="a3"/>
        <w:spacing w:line="276" w:lineRule="auto"/>
        <w:ind w:right="269"/>
      </w:pPr>
    </w:p>
    <w:p w:rsidR="0009008F" w:rsidRDefault="0009008F" w:rsidP="00321DC9">
      <w:pPr>
        <w:pStyle w:val="a3"/>
        <w:spacing w:line="276" w:lineRule="auto"/>
        <w:ind w:right="269"/>
      </w:pPr>
    </w:p>
    <w:p w:rsidR="0009008F" w:rsidRDefault="0009008F" w:rsidP="00321DC9">
      <w:pPr>
        <w:pStyle w:val="a3"/>
        <w:spacing w:line="276" w:lineRule="auto"/>
        <w:ind w:right="269"/>
      </w:pPr>
    </w:p>
    <w:p w:rsidR="0009008F" w:rsidRDefault="0009008F" w:rsidP="00321DC9">
      <w:pPr>
        <w:pStyle w:val="a3"/>
        <w:spacing w:line="276" w:lineRule="auto"/>
        <w:ind w:right="269"/>
      </w:pPr>
    </w:p>
    <w:p w:rsidR="0009008F" w:rsidRDefault="0009008F" w:rsidP="00321DC9">
      <w:pPr>
        <w:pStyle w:val="a3"/>
        <w:spacing w:line="276" w:lineRule="auto"/>
        <w:ind w:right="269"/>
      </w:pPr>
    </w:p>
    <w:p w:rsidR="00223459" w:rsidRDefault="004E250E" w:rsidP="00321DC9">
      <w:pPr>
        <w:pStyle w:val="a3"/>
        <w:spacing w:line="276" w:lineRule="auto"/>
        <w:ind w:right="269"/>
      </w:pPr>
      <w:r>
        <w:t>Образовательная</w:t>
      </w:r>
      <w:r w:rsidR="0000380B">
        <w:t xml:space="preserve"> </w:t>
      </w:r>
      <w:r>
        <w:t>организация</w:t>
      </w:r>
      <w:r w:rsidR="0000380B">
        <w:t xml:space="preserve"> </w:t>
      </w:r>
      <w:r>
        <w:t>должна</w:t>
      </w:r>
      <w:r w:rsidR="0000380B">
        <w:t xml:space="preserve"> </w:t>
      </w:r>
      <w:r>
        <w:t>быть</w:t>
      </w:r>
      <w:r w:rsidR="0000380B">
        <w:t xml:space="preserve"> </w:t>
      </w:r>
      <w:r>
        <w:t>укомплектована</w:t>
      </w:r>
      <w:r w:rsidR="0000380B">
        <w:t xml:space="preserve"> </w:t>
      </w:r>
      <w:r>
        <w:t>вспомогательным</w:t>
      </w:r>
      <w:r w:rsidR="0000380B">
        <w:t xml:space="preserve"> </w:t>
      </w:r>
      <w:r>
        <w:t>персоналом.</w:t>
      </w:r>
      <w:r w:rsidR="0000380B">
        <w:t xml:space="preserve"> </w:t>
      </w:r>
      <w:r>
        <w:t>Описание</w:t>
      </w:r>
      <w:r w:rsidR="0000380B">
        <w:t xml:space="preserve"> </w:t>
      </w:r>
      <w:r>
        <w:t>кадровых</w:t>
      </w:r>
      <w:r w:rsidR="0000380B">
        <w:t xml:space="preserve"> </w:t>
      </w:r>
      <w:r>
        <w:t>условий</w:t>
      </w:r>
      <w:r w:rsidR="0000380B">
        <w:t xml:space="preserve"> </w:t>
      </w:r>
      <w:r>
        <w:t>образовательной</w:t>
      </w:r>
      <w:r w:rsidR="0000380B">
        <w:t xml:space="preserve"> </w:t>
      </w:r>
      <w:r>
        <w:t>организации</w:t>
      </w:r>
      <w:r w:rsidR="0000380B">
        <w:t xml:space="preserve"> </w:t>
      </w:r>
      <w:r>
        <w:t>может</w:t>
      </w:r>
      <w:r w:rsidR="0000380B">
        <w:t xml:space="preserve"> </w:t>
      </w:r>
      <w:r>
        <w:t>быть</w:t>
      </w:r>
      <w:r w:rsidR="0000380B">
        <w:t xml:space="preserve"> </w:t>
      </w:r>
      <w:r>
        <w:t>реализовано в виде таблицы. В ней целесообразно соотнести должностные обязанности и</w:t>
      </w:r>
      <w:r w:rsidR="0000380B">
        <w:t xml:space="preserve"> </w:t>
      </w:r>
      <w:r>
        <w:t>уровень</w:t>
      </w:r>
      <w:r w:rsidR="0000380B">
        <w:t xml:space="preserve"> </w:t>
      </w:r>
      <w:r>
        <w:t>квалификации</w:t>
      </w:r>
      <w:r w:rsidR="0000380B">
        <w:t xml:space="preserve"> </w:t>
      </w:r>
      <w:r>
        <w:t>специалистов</w:t>
      </w:r>
      <w:r w:rsidR="0000380B">
        <w:t xml:space="preserve"> </w:t>
      </w:r>
      <w:r>
        <w:t>в</w:t>
      </w:r>
      <w:r w:rsidR="0000380B">
        <w:t xml:space="preserve"> </w:t>
      </w:r>
      <w:r>
        <w:t>соответствии</w:t>
      </w:r>
      <w:r w:rsidR="0000380B">
        <w:t xml:space="preserve"> </w:t>
      </w:r>
      <w:r>
        <w:t>с</w:t>
      </w:r>
      <w:r w:rsidR="0000380B">
        <w:t xml:space="preserve"> </w:t>
      </w:r>
      <w:r>
        <w:t>профессиональным</w:t>
      </w:r>
      <w:r w:rsidR="0000380B">
        <w:t xml:space="preserve"> </w:t>
      </w:r>
      <w:r>
        <w:t>стандартом</w:t>
      </w:r>
    </w:p>
    <w:p w:rsidR="00223459" w:rsidRDefault="004E250E" w:rsidP="00321DC9">
      <w:pPr>
        <w:pStyle w:val="a3"/>
        <w:tabs>
          <w:tab w:val="left" w:pos="1361"/>
          <w:tab w:val="left" w:pos="2607"/>
          <w:tab w:val="left" w:pos="3993"/>
          <w:tab w:val="left" w:pos="4331"/>
          <w:tab w:val="left" w:pos="5479"/>
          <w:tab w:val="left" w:pos="6167"/>
          <w:tab w:val="left" w:pos="7746"/>
          <w:tab w:val="left" w:pos="8688"/>
          <w:tab w:val="left" w:pos="9146"/>
        </w:tabs>
        <w:spacing w:line="278" w:lineRule="auto"/>
        <w:ind w:left="0" w:right="273" w:firstLine="0"/>
      </w:pPr>
      <w:r>
        <w:t>«Педагог</w:t>
      </w:r>
      <w:r w:rsidR="0000380B">
        <w:t xml:space="preserve"> </w:t>
      </w:r>
      <w:r>
        <w:t>(педагогическая</w:t>
      </w:r>
      <w:r w:rsidR="0000380B">
        <w:t xml:space="preserve"> </w:t>
      </w:r>
      <w:r>
        <w:t>деятельность</w:t>
      </w:r>
      <w:r w:rsidR="0000380B">
        <w:t xml:space="preserve"> </w:t>
      </w:r>
      <w:r>
        <w:t>в</w:t>
      </w:r>
      <w:r w:rsidR="0000380B">
        <w:t xml:space="preserve"> </w:t>
      </w:r>
      <w:r>
        <w:t>сфере</w:t>
      </w:r>
      <w:r w:rsidR="009C3535">
        <w:t xml:space="preserve"> </w:t>
      </w:r>
      <w:r>
        <w:t>начального</w:t>
      </w:r>
      <w:r w:rsidR="0000380B">
        <w:t xml:space="preserve"> </w:t>
      </w:r>
      <w:r>
        <w:t>общего,</w:t>
      </w:r>
      <w:r w:rsidR="0000380B">
        <w:t xml:space="preserve"> </w:t>
      </w:r>
      <w:r>
        <w:t>основного общего, среднего общего образования) (учитель)», с имеющимся</w:t>
      </w:r>
      <w:r w:rsidR="0000380B">
        <w:t xml:space="preserve"> </w:t>
      </w:r>
      <w:r>
        <w:t>кадровым</w:t>
      </w:r>
      <w:r w:rsidR="0000380B">
        <w:t xml:space="preserve"> </w:t>
      </w:r>
      <w:r>
        <w:t>потенциалом</w:t>
      </w:r>
      <w:r w:rsidR="0000380B">
        <w:t xml:space="preserve"> </w:t>
      </w:r>
      <w:r>
        <w:t>образовательной</w:t>
      </w:r>
      <w:r w:rsidR="0000380B">
        <w:t xml:space="preserve"> </w:t>
      </w:r>
      <w:r>
        <w:t>организации</w:t>
      </w:r>
      <w:r w:rsidR="0000380B">
        <w:t xml:space="preserve"> </w:t>
      </w:r>
      <w:r>
        <w:t>.Это</w:t>
      </w:r>
      <w:r w:rsidR="0000380B">
        <w:t xml:space="preserve"> </w:t>
      </w:r>
      <w:r>
        <w:t>позволит</w:t>
      </w:r>
      <w:r w:rsidR="0000380B">
        <w:t xml:space="preserve"> </w:t>
      </w:r>
      <w:r>
        <w:t>определить</w:t>
      </w:r>
      <w:r w:rsidR="0000380B">
        <w:t xml:space="preserve"> </w:t>
      </w:r>
      <w:r w:rsidR="00321DC9">
        <w:t>состояние</w:t>
      </w:r>
      <w:r w:rsidR="00321DC9">
        <w:tab/>
        <w:t>кадрового потенциала и наметить</w:t>
      </w:r>
      <w:r w:rsidR="00321DC9">
        <w:tab/>
        <w:t>пути</w:t>
      </w:r>
      <w:r w:rsidR="00321DC9">
        <w:tab/>
        <w:t>необходимой</w:t>
      </w:r>
      <w:r w:rsidR="00321DC9">
        <w:tab/>
        <w:t>работы</w:t>
      </w:r>
      <w:r w:rsidR="00321DC9">
        <w:tab/>
        <w:t>по</w:t>
      </w:r>
      <w:r w:rsidR="00321DC9">
        <w:tab/>
      </w:r>
      <w:r w:rsidR="00321DC9">
        <w:rPr>
          <w:spacing w:val="-1"/>
        </w:rPr>
        <w:t xml:space="preserve">его </w:t>
      </w:r>
      <w:r w:rsidR="00321DC9">
        <w:t>дальнейшему изменению.</w:t>
      </w:r>
    </w:p>
    <w:p w:rsidR="00096B54" w:rsidRDefault="00096B54" w:rsidP="00321DC9">
      <w:pPr>
        <w:pStyle w:val="a3"/>
        <w:tabs>
          <w:tab w:val="left" w:pos="1361"/>
          <w:tab w:val="left" w:pos="2607"/>
          <w:tab w:val="left" w:pos="3993"/>
          <w:tab w:val="left" w:pos="4331"/>
          <w:tab w:val="left" w:pos="5479"/>
          <w:tab w:val="left" w:pos="6167"/>
          <w:tab w:val="left" w:pos="7746"/>
          <w:tab w:val="left" w:pos="8688"/>
          <w:tab w:val="left" w:pos="9146"/>
        </w:tabs>
        <w:spacing w:line="278" w:lineRule="auto"/>
        <w:ind w:left="0" w:right="273" w:firstLine="0"/>
      </w:pPr>
    </w:p>
    <w:p w:rsidR="00096B54" w:rsidRDefault="00096B54" w:rsidP="00096B54">
      <w:pPr>
        <w:pStyle w:val="a3"/>
        <w:tabs>
          <w:tab w:val="left" w:pos="1361"/>
          <w:tab w:val="left" w:pos="2607"/>
          <w:tab w:val="left" w:pos="3993"/>
          <w:tab w:val="left" w:pos="4331"/>
          <w:tab w:val="left" w:pos="5479"/>
          <w:tab w:val="left" w:pos="6167"/>
          <w:tab w:val="left" w:pos="7746"/>
          <w:tab w:val="left" w:pos="8688"/>
          <w:tab w:val="left" w:pos="9146"/>
        </w:tabs>
        <w:spacing w:before="68" w:line="278" w:lineRule="auto"/>
        <w:ind w:left="0" w:right="273" w:firstLine="0"/>
        <w:jc w:val="center"/>
        <w:rPr>
          <w:b/>
        </w:rPr>
      </w:pPr>
      <w:r w:rsidRPr="00321DC9">
        <w:rPr>
          <w:b/>
        </w:rPr>
        <w:t>Кадровое обеспечение реализации основной образовательной программы</w:t>
      </w:r>
    </w:p>
    <w:p w:rsidR="00096B54" w:rsidRPr="00321DC9" w:rsidRDefault="00096B54" w:rsidP="00096B54">
      <w:pPr>
        <w:pStyle w:val="a3"/>
        <w:tabs>
          <w:tab w:val="left" w:pos="1361"/>
          <w:tab w:val="left" w:pos="2607"/>
          <w:tab w:val="left" w:pos="3993"/>
          <w:tab w:val="left" w:pos="4331"/>
          <w:tab w:val="left" w:pos="5479"/>
          <w:tab w:val="left" w:pos="6167"/>
          <w:tab w:val="left" w:pos="7746"/>
          <w:tab w:val="left" w:pos="8688"/>
          <w:tab w:val="left" w:pos="9146"/>
        </w:tabs>
        <w:spacing w:before="68" w:line="278" w:lineRule="auto"/>
        <w:ind w:left="0" w:right="273" w:firstLine="0"/>
        <w:jc w:val="center"/>
        <w:rPr>
          <w:b/>
        </w:rPr>
      </w:pPr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3"/>
        <w:gridCol w:w="2552"/>
        <w:gridCol w:w="2835"/>
      </w:tblGrid>
      <w:tr w:rsidR="00096B54" w:rsidTr="00390862">
        <w:trPr>
          <w:trHeight w:val="634"/>
        </w:trPr>
        <w:tc>
          <w:tcPr>
            <w:tcW w:w="3913" w:type="dxa"/>
          </w:tcPr>
          <w:p w:rsidR="00096B54" w:rsidRDefault="00096B54" w:rsidP="00390862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Должность</w:t>
            </w:r>
          </w:p>
        </w:tc>
        <w:tc>
          <w:tcPr>
            <w:tcW w:w="2552" w:type="dxa"/>
          </w:tcPr>
          <w:p w:rsidR="00096B54" w:rsidRDefault="00096B54" w:rsidP="00390862">
            <w:pPr>
              <w:pStyle w:val="TableParagraph"/>
              <w:spacing w:line="276" w:lineRule="auto"/>
              <w:ind w:left="659" w:right="188" w:hanging="428"/>
              <w:rPr>
                <w:sz w:val="24"/>
              </w:rPr>
            </w:pPr>
            <w:r>
              <w:rPr>
                <w:sz w:val="24"/>
              </w:rPr>
              <w:t>Кол-во по штатному расписанию</w:t>
            </w:r>
          </w:p>
        </w:tc>
        <w:tc>
          <w:tcPr>
            <w:tcW w:w="2835" w:type="dxa"/>
          </w:tcPr>
          <w:p w:rsidR="00096B54" w:rsidRDefault="00096B54" w:rsidP="00390862">
            <w:pPr>
              <w:pStyle w:val="TableParagraph"/>
              <w:ind w:left="132" w:right="118"/>
              <w:jc w:val="center"/>
              <w:rPr>
                <w:sz w:val="24"/>
              </w:rPr>
            </w:pPr>
            <w:r>
              <w:rPr>
                <w:sz w:val="24"/>
              </w:rPr>
              <w:t>Фактическое количество</w:t>
            </w:r>
          </w:p>
        </w:tc>
      </w:tr>
      <w:tr w:rsidR="00096B54" w:rsidTr="00390862">
        <w:trPr>
          <w:trHeight w:val="318"/>
        </w:trPr>
        <w:tc>
          <w:tcPr>
            <w:tcW w:w="3913" w:type="dxa"/>
          </w:tcPr>
          <w:p w:rsidR="00096B54" w:rsidRDefault="00096B54" w:rsidP="00390862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2552" w:type="dxa"/>
          </w:tcPr>
          <w:p w:rsidR="00096B54" w:rsidRDefault="00096B54" w:rsidP="00390862">
            <w:pPr>
              <w:pStyle w:val="TableParagraph"/>
              <w:spacing w:line="273" w:lineRule="exact"/>
              <w:ind w:left="1221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2835" w:type="dxa"/>
          </w:tcPr>
          <w:p w:rsidR="00096B54" w:rsidRDefault="00096B54" w:rsidP="00390862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</w:tr>
      <w:tr w:rsidR="00096B54" w:rsidTr="00390862">
        <w:trPr>
          <w:trHeight w:val="316"/>
        </w:trPr>
        <w:tc>
          <w:tcPr>
            <w:tcW w:w="3913" w:type="dxa"/>
          </w:tcPr>
          <w:p w:rsidR="00096B54" w:rsidRDefault="00096B54" w:rsidP="00390862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2552" w:type="dxa"/>
          </w:tcPr>
          <w:p w:rsidR="00096B54" w:rsidRDefault="00EE6DB0" w:rsidP="00390862">
            <w:pPr>
              <w:pStyle w:val="TableParagraph"/>
              <w:ind w:left="1161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2835" w:type="dxa"/>
          </w:tcPr>
          <w:p w:rsidR="00096B54" w:rsidRDefault="00EE6DB0" w:rsidP="00390862">
            <w:pPr>
              <w:pStyle w:val="TableParagraph"/>
              <w:ind w:left="124" w:right="118"/>
              <w:jc w:val="center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</w:tr>
      <w:tr w:rsidR="00096B54" w:rsidTr="00390862">
        <w:trPr>
          <w:trHeight w:val="318"/>
        </w:trPr>
        <w:tc>
          <w:tcPr>
            <w:tcW w:w="3913" w:type="dxa"/>
          </w:tcPr>
          <w:p w:rsidR="00096B54" w:rsidRDefault="00096B54" w:rsidP="00390862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Социальный педагог</w:t>
            </w:r>
          </w:p>
        </w:tc>
        <w:tc>
          <w:tcPr>
            <w:tcW w:w="2552" w:type="dxa"/>
          </w:tcPr>
          <w:p w:rsidR="00096B54" w:rsidRDefault="00096B54" w:rsidP="00390862">
            <w:pPr>
              <w:pStyle w:val="TableParagraph"/>
              <w:ind w:left="1221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2835" w:type="dxa"/>
          </w:tcPr>
          <w:p w:rsidR="00096B54" w:rsidRDefault="00096B54" w:rsidP="00390862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</w:tr>
      <w:tr w:rsidR="00096B54" w:rsidTr="00390862">
        <w:trPr>
          <w:trHeight w:val="318"/>
        </w:trPr>
        <w:tc>
          <w:tcPr>
            <w:tcW w:w="3913" w:type="dxa"/>
          </w:tcPr>
          <w:p w:rsidR="00096B54" w:rsidRDefault="00096B54" w:rsidP="00390862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Советник по воспитанию</w:t>
            </w:r>
          </w:p>
        </w:tc>
        <w:tc>
          <w:tcPr>
            <w:tcW w:w="2552" w:type="dxa"/>
          </w:tcPr>
          <w:p w:rsidR="00096B54" w:rsidRDefault="00096B54" w:rsidP="00390862">
            <w:pPr>
              <w:pStyle w:val="TableParagraph"/>
              <w:ind w:left="1221"/>
              <w:rPr>
                <w:w w:val="97"/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2835" w:type="dxa"/>
          </w:tcPr>
          <w:p w:rsidR="00096B54" w:rsidRDefault="00096B54" w:rsidP="00390862">
            <w:pPr>
              <w:pStyle w:val="TableParagraph"/>
              <w:ind w:left="12"/>
              <w:jc w:val="center"/>
              <w:rPr>
                <w:w w:val="97"/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</w:tr>
      <w:tr w:rsidR="00096B54" w:rsidTr="00390862">
        <w:trPr>
          <w:trHeight w:val="316"/>
        </w:trPr>
        <w:tc>
          <w:tcPr>
            <w:tcW w:w="3913" w:type="dxa"/>
          </w:tcPr>
          <w:p w:rsidR="00096B54" w:rsidRDefault="00096B54" w:rsidP="00390862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Педагог–психолог</w:t>
            </w:r>
          </w:p>
        </w:tc>
        <w:tc>
          <w:tcPr>
            <w:tcW w:w="2552" w:type="dxa"/>
          </w:tcPr>
          <w:p w:rsidR="00096B54" w:rsidRDefault="00096B54" w:rsidP="00390862">
            <w:pPr>
              <w:pStyle w:val="TableParagraph"/>
              <w:ind w:left="1218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2835" w:type="dxa"/>
          </w:tcPr>
          <w:p w:rsidR="00096B54" w:rsidRDefault="00096B54" w:rsidP="00390862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</w:tr>
      <w:tr w:rsidR="00096B54" w:rsidTr="00390862">
        <w:trPr>
          <w:trHeight w:val="318"/>
        </w:trPr>
        <w:tc>
          <w:tcPr>
            <w:tcW w:w="3913" w:type="dxa"/>
          </w:tcPr>
          <w:p w:rsidR="00096B54" w:rsidRDefault="00096B54" w:rsidP="00390862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Заведующая библиотекой</w:t>
            </w:r>
          </w:p>
        </w:tc>
        <w:tc>
          <w:tcPr>
            <w:tcW w:w="2552" w:type="dxa"/>
          </w:tcPr>
          <w:p w:rsidR="00096B54" w:rsidRDefault="00096B54" w:rsidP="00390862">
            <w:pPr>
              <w:pStyle w:val="TableParagraph"/>
              <w:spacing w:line="273" w:lineRule="exact"/>
              <w:ind w:left="1221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2835" w:type="dxa"/>
          </w:tcPr>
          <w:p w:rsidR="00096B54" w:rsidRDefault="00096B54" w:rsidP="00390862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</w:tr>
    </w:tbl>
    <w:p w:rsidR="00096B54" w:rsidRDefault="00096B54" w:rsidP="00096B54">
      <w:pPr>
        <w:pStyle w:val="a3"/>
        <w:spacing w:before="7"/>
        <w:ind w:left="0" w:firstLine="0"/>
        <w:jc w:val="left"/>
        <w:rPr>
          <w:b/>
          <w:sz w:val="27"/>
        </w:rPr>
      </w:pPr>
    </w:p>
    <w:p w:rsidR="00096B54" w:rsidRDefault="00096B54" w:rsidP="00096B54">
      <w:pPr>
        <w:spacing w:before="1" w:after="42"/>
        <w:ind w:left="1268" w:right="1478"/>
        <w:jc w:val="center"/>
        <w:rPr>
          <w:b/>
          <w:sz w:val="24"/>
        </w:rPr>
      </w:pPr>
      <w:r>
        <w:rPr>
          <w:b/>
          <w:sz w:val="24"/>
        </w:rPr>
        <w:t>Кадровые условия МБОУ «СОШ№15» НМР РТ</w:t>
      </w:r>
    </w:p>
    <w:tbl>
      <w:tblPr>
        <w:tblStyle w:val="TableNormal"/>
        <w:tblW w:w="0" w:type="auto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6748"/>
        <w:gridCol w:w="1702"/>
      </w:tblGrid>
      <w:tr w:rsidR="00096B54" w:rsidTr="00390862">
        <w:trPr>
          <w:trHeight w:val="405"/>
        </w:trPr>
        <w:tc>
          <w:tcPr>
            <w:tcW w:w="768" w:type="dxa"/>
          </w:tcPr>
          <w:p w:rsidR="00096B54" w:rsidRDefault="00096B54" w:rsidP="00390862">
            <w:pPr>
              <w:pStyle w:val="TableParagraph"/>
              <w:ind w:left="95" w:right="66"/>
              <w:jc w:val="center"/>
              <w:rPr>
                <w:sz w:val="24"/>
              </w:rPr>
            </w:pPr>
            <w:r>
              <w:rPr>
                <w:sz w:val="24"/>
              </w:rPr>
              <w:t>Nп/п</w:t>
            </w:r>
          </w:p>
        </w:tc>
        <w:tc>
          <w:tcPr>
            <w:tcW w:w="6748" w:type="dxa"/>
          </w:tcPr>
          <w:p w:rsidR="00096B54" w:rsidRDefault="00096B54" w:rsidP="00390862">
            <w:pPr>
              <w:pStyle w:val="TableParagraph"/>
              <w:ind w:left="667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 w:rsidR="0000380B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 w:rsidR="0000380B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0380B">
              <w:rPr>
                <w:sz w:val="24"/>
              </w:rPr>
              <w:t xml:space="preserve">  </w:t>
            </w:r>
            <w:r>
              <w:rPr>
                <w:sz w:val="24"/>
              </w:rPr>
              <w:t>научныхработников</w:t>
            </w:r>
          </w:p>
        </w:tc>
        <w:tc>
          <w:tcPr>
            <w:tcW w:w="1702" w:type="dxa"/>
          </w:tcPr>
          <w:p w:rsidR="00096B54" w:rsidRDefault="00096B54" w:rsidP="00390862">
            <w:pPr>
              <w:pStyle w:val="TableParagraph"/>
              <w:spacing w:line="276" w:lineRule="auto"/>
              <w:ind w:left="381" w:right="166" w:hanging="190"/>
              <w:rPr>
                <w:sz w:val="24"/>
              </w:rPr>
            </w:pPr>
            <w:r>
              <w:rPr>
                <w:sz w:val="24"/>
              </w:rPr>
              <w:t>Численностьучителей</w:t>
            </w:r>
          </w:p>
        </w:tc>
      </w:tr>
      <w:tr w:rsidR="00096B54" w:rsidTr="00390862">
        <w:trPr>
          <w:trHeight w:val="357"/>
        </w:trPr>
        <w:tc>
          <w:tcPr>
            <w:tcW w:w="768" w:type="dxa"/>
          </w:tcPr>
          <w:p w:rsidR="00096B54" w:rsidRDefault="00096B54" w:rsidP="00390862">
            <w:pPr>
              <w:pStyle w:val="TableParagraph"/>
              <w:spacing w:line="273" w:lineRule="exact"/>
              <w:ind w:left="87" w:right="66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748" w:type="dxa"/>
          </w:tcPr>
          <w:p w:rsidR="00096B54" w:rsidRDefault="00096B54" w:rsidP="0039086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Численность педагогических работников – всего из них:</w:t>
            </w:r>
          </w:p>
        </w:tc>
        <w:tc>
          <w:tcPr>
            <w:tcW w:w="1702" w:type="dxa"/>
          </w:tcPr>
          <w:p w:rsidR="00096B54" w:rsidRDefault="00260997" w:rsidP="00390862">
            <w:pPr>
              <w:pStyle w:val="TableParagraph"/>
              <w:spacing w:line="273" w:lineRule="exact"/>
              <w:ind w:left="0" w:right="713"/>
              <w:jc w:val="right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</w:tr>
      <w:tr w:rsidR="00096B54" w:rsidTr="00390862">
        <w:trPr>
          <w:trHeight w:val="635"/>
        </w:trPr>
        <w:tc>
          <w:tcPr>
            <w:tcW w:w="768" w:type="dxa"/>
          </w:tcPr>
          <w:p w:rsidR="00096B54" w:rsidRDefault="00096B54" w:rsidP="00390862">
            <w:pPr>
              <w:pStyle w:val="TableParagraph"/>
              <w:spacing w:line="273" w:lineRule="exact"/>
              <w:ind w:left="85" w:right="66"/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6748" w:type="dxa"/>
          </w:tcPr>
          <w:p w:rsidR="00096B54" w:rsidRDefault="00096B54" w:rsidP="0039086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Штатные педагогические работники, за исключением</w:t>
            </w:r>
          </w:p>
          <w:p w:rsidR="00096B54" w:rsidRDefault="00096B54" w:rsidP="00390862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Педагогических работников, работающих по совместительству</w:t>
            </w:r>
          </w:p>
        </w:tc>
        <w:tc>
          <w:tcPr>
            <w:tcW w:w="1702" w:type="dxa"/>
          </w:tcPr>
          <w:p w:rsidR="00096B54" w:rsidRDefault="00260997" w:rsidP="00390862">
            <w:pPr>
              <w:pStyle w:val="TableParagraph"/>
              <w:spacing w:line="273" w:lineRule="exact"/>
              <w:ind w:left="0" w:right="713"/>
              <w:jc w:val="right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</w:tr>
      <w:tr w:rsidR="00096B54" w:rsidTr="00390862">
        <w:trPr>
          <w:trHeight w:val="397"/>
        </w:trPr>
        <w:tc>
          <w:tcPr>
            <w:tcW w:w="768" w:type="dxa"/>
          </w:tcPr>
          <w:p w:rsidR="00096B54" w:rsidRDefault="00096B54" w:rsidP="00390862">
            <w:pPr>
              <w:pStyle w:val="TableParagraph"/>
              <w:ind w:left="87" w:right="66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748" w:type="dxa"/>
          </w:tcPr>
          <w:p w:rsidR="00096B54" w:rsidRDefault="00096B54" w:rsidP="003908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 общей численности педагогических работников:</w:t>
            </w:r>
          </w:p>
        </w:tc>
        <w:tc>
          <w:tcPr>
            <w:tcW w:w="1702" w:type="dxa"/>
          </w:tcPr>
          <w:p w:rsidR="00096B54" w:rsidRDefault="00096B54" w:rsidP="0039086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96B54" w:rsidTr="00390862">
        <w:trPr>
          <w:trHeight w:val="1269"/>
        </w:trPr>
        <w:tc>
          <w:tcPr>
            <w:tcW w:w="768" w:type="dxa"/>
          </w:tcPr>
          <w:p w:rsidR="00096B54" w:rsidRDefault="00096B54" w:rsidP="00390862">
            <w:pPr>
              <w:pStyle w:val="TableParagraph"/>
              <w:ind w:left="85" w:right="66"/>
              <w:jc w:val="center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6748" w:type="dxa"/>
          </w:tcPr>
          <w:p w:rsidR="00096B54" w:rsidRDefault="0000380B" w:rsidP="00390862">
            <w:pPr>
              <w:pStyle w:val="TableParagraph"/>
              <w:spacing w:line="276" w:lineRule="auto"/>
              <w:ind w:right="449"/>
              <w:rPr>
                <w:sz w:val="24"/>
              </w:rPr>
            </w:pPr>
            <w:r>
              <w:rPr>
                <w:sz w:val="24"/>
              </w:rPr>
              <w:t>л</w:t>
            </w:r>
            <w:r w:rsidR="00096B54">
              <w:rPr>
                <w:sz w:val="24"/>
              </w:rPr>
              <w:t>ица, имеющие ученую степень доктора науки (или) ученое звание профессора (в том числе признанные в Российской Федерации степень и(или) ученое звание, полученные в</w:t>
            </w:r>
          </w:p>
          <w:p w:rsidR="00096B54" w:rsidRDefault="00096B54" w:rsidP="0039086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иностранном государстве)</w:t>
            </w:r>
          </w:p>
        </w:tc>
        <w:tc>
          <w:tcPr>
            <w:tcW w:w="1702" w:type="dxa"/>
          </w:tcPr>
          <w:p w:rsidR="00096B54" w:rsidRDefault="00096B54" w:rsidP="00390862">
            <w:pPr>
              <w:pStyle w:val="TableParagraph"/>
              <w:ind w:left="0" w:right="77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96B54" w:rsidTr="00390862">
        <w:trPr>
          <w:trHeight w:val="1269"/>
        </w:trPr>
        <w:tc>
          <w:tcPr>
            <w:tcW w:w="768" w:type="dxa"/>
          </w:tcPr>
          <w:p w:rsidR="00096B54" w:rsidRDefault="00096B54" w:rsidP="00390862">
            <w:pPr>
              <w:pStyle w:val="TableParagraph"/>
              <w:ind w:left="85" w:right="66"/>
              <w:jc w:val="center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6748" w:type="dxa"/>
          </w:tcPr>
          <w:p w:rsidR="00096B54" w:rsidRDefault="00096B54" w:rsidP="00390862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лица, имеющие ученую степень кандидата науки (или) ученое звание доцента (в</w:t>
            </w:r>
            <w:r w:rsidR="0000380B">
              <w:rPr>
                <w:sz w:val="24"/>
              </w:rPr>
              <w:t xml:space="preserve"> </w:t>
            </w:r>
            <w:r>
              <w:rPr>
                <w:sz w:val="24"/>
              </w:rPr>
              <w:t>том числе признанные в Российской</w:t>
            </w:r>
          </w:p>
          <w:p w:rsidR="00096B54" w:rsidRDefault="00096B54" w:rsidP="0039086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Федерации степень и (или) ученое звание, полученные в</w:t>
            </w:r>
          </w:p>
          <w:p w:rsidR="00096B54" w:rsidRDefault="00096B54" w:rsidP="00390862">
            <w:pPr>
              <w:pStyle w:val="TableParagraph"/>
              <w:spacing w:before="38" w:line="240" w:lineRule="auto"/>
              <w:rPr>
                <w:sz w:val="24"/>
              </w:rPr>
            </w:pPr>
            <w:r>
              <w:rPr>
                <w:sz w:val="24"/>
              </w:rPr>
              <w:t>иностранном государстве)</w:t>
            </w:r>
          </w:p>
        </w:tc>
        <w:tc>
          <w:tcPr>
            <w:tcW w:w="1702" w:type="dxa"/>
          </w:tcPr>
          <w:p w:rsidR="00096B54" w:rsidRDefault="00096B54" w:rsidP="00390862">
            <w:pPr>
              <w:pStyle w:val="TableParagraph"/>
              <w:ind w:left="0" w:right="77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96B54" w:rsidTr="00390862">
        <w:trPr>
          <w:trHeight w:val="316"/>
        </w:trPr>
        <w:tc>
          <w:tcPr>
            <w:tcW w:w="768" w:type="dxa"/>
          </w:tcPr>
          <w:p w:rsidR="00096B54" w:rsidRPr="005B23AA" w:rsidRDefault="00096B54" w:rsidP="00390862">
            <w:pPr>
              <w:pStyle w:val="TableParagraph"/>
              <w:ind w:left="85" w:right="66"/>
              <w:jc w:val="center"/>
              <w:rPr>
                <w:sz w:val="24"/>
              </w:rPr>
            </w:pPr>
            <w:r w:rsidRPr="005B23AA">
              <w:rPr>
                <w:sz w:val="24"/>
              </w:rPr>
              <w:t>2.4.</w:t>
            </w:r>
          </w:p>
        </w:tc>
        <w:tc>
          <w:tcPr>
            <w:tcW w:w="6748" w:type="dxa"/>
          </w:tcPr>
          <w:p w:rsidR="00096B54" w:rsidRPr="005B23AA" w:rsidRDefault="00096B54" w:rsidP="00390862">
            <w:pPr>
              <w:pStyle w:val="TableParagraph"/>
              <w:rPr>
                <w:sz w:val="24"/>
              </w:rPr>
            </w:pPr>
            <w:r w:rsidRPr="005B23AA">
              <w:rPr>
                <w:sz w:val="24"/>
              </w:rPr>
              <w:t>лица, имеющие высшее образование</w:t>
            </w:r>
          </w:p>
        </w:tc>
        <w:tc>
          <w:tcPr>
            <w:tcW w:w="1702" w:type="dxa"/>
          </w:tcPr>
          <w:p w:rsidR="00096B54" w:rsidRDefault="005B23AA" w:rsidP="00390862">
            <w:pPr>
              <w:pStyle w:val="TableParagraph"/>
              <w:ind w:left="0" w:right="713"/>
              <w:jc w:val="righ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</w:tr>
      <w:tr w:rsidR="00096B54" w:rsidTr="00390862">
        <w:trPr>
          <w:trHeight w:val="347"/>
        </w:trPr>
        <w:tc>
          <w:tcPr>
            <w:tcW w:w="768" w:type="dxa"/>
          </w:tcPr>
          <w:p w:rsidR="00096B54" w:rsidRPr="005B23AA" w:rsidRDefault="00096B54" w:rsidP="00390862">
            <w:pPr>
              <w:pStyle w:val="TableParagraph"/>
              <w:ind w:left="85" w:right="66"/>
              <w:jc w:val="center"/>
              <w:rPr>
                <w:sz w:val="24"/>
              </w:rPr>
            </w:pPr>
            <w:r w:rsidRPr="005B23AA">
              <w:rPr>
                <w:sz w:val="24"/>
              </w:rPr>
              <w:t>2.5.</w:t>
            </w:r>
          </w:p>
        </w:tc>
        <w:tc>
          <w:tcPr>
            <w:tcW w:w="6748" w:type="dxa"/>
          </w:tcPr>
          <w:p w:rsidR="00096B54" w:rsidRDefault="00096B54" w:rsidP="003908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лица, имеющие высшую квалификационную категорию</w:t>
            </w:r>
          </w:p>
        </w:tc>
        <w:tc>
          <w:tcPr>
            <w:tcW w:w="1702" w:type="dxa"/>
          </w:tcPr>
          <w:p w:rsidR="00096B54" w:rsidRDefault="005B23AA" w:rsidP="00390862">
            <w:pPr>
              <w:pStyle w:val="TableParagraph"/>
              <w:ind w:left="0" w:right="713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096B54" w:rsidTr="00390862">
        <w:trPr>
          <w:trHeight w:val="395"/>
        </w:trPr>
        <w:tc>
          <w:tcPr>
            <w:tcW w:w="768" w:type="dxa"/>
          </w:tcPr>
          <w:p w:rsidR="00096B54" w:rsidRPr="005B23AA" w:rsidRDefault="00096B54" w:rsidP="00390862">
            <w:pPr>
              <w:pStyle w:val="TableParagraph"/>
              <w:spacing w:line="273" w:lineRule="exact"/>
              <w:ind w:left="85" w:right="66"/>
              <w:jc w:val="center"/>
              <w:rPr>
                <w:sz w:val="24"/>
              </w:rPr>
            </w:pPr>
            <w:r w:rsidRPr="005B23AA">
              <w:rPr>
                <w:sz w:val="24"/>
              </w:rPr>
              <w:t>2.6.</w:t>
            </w:r>
          </w:p>
        </w:tc>
        <w:tc>
          <w:tcPr>
            <w:tcW w:w="6748" w:type="dxa"/>
          </w:tcPr>
          <w:p w:rsidR="00096B54" w:rsidRDefault="00096B54" w:rsidP="0039086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лица, имеющие первую квалификационную категорию</w:t>
            </w:r>
          </w:p>
        </w:tc>
        <w:tc>
          <w:tcPr>
            <w:tcW w:w="1702" w:type="dxa"/>
          </w:tcPr>
          <w:p w:rsidR="00096B54" w:rsidRDefault="005B23AA" w:rsidP="00390862">
            <w:pPr>
              <w:pStyle w:val="TableParagraph"/>
              <w:spacing w:line="273" w:lineRule="exact"/>
              <w:ind w:left="0" w:right="713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096B54" w:rsidTr="00390862">
        <w:trPr>
          <w:trHeight w:val="414"/>
        </w:trPr>
        <w:tc>
          <w:tcPr>
            <w:tcW w:w="768" w:type="dxa"/>
          </w:tcPr>
          <w:p w:rsidR="00096B54" w:rsidRPr="000B634A" w:rsidRDefault="00096B54" w:rsidP="00390862">
            <w:pPr>
              <w:pStyle w:val="TableParagraph"/>
              <w:ind w:left="85" w:right="66"/>
              <w:jc w:val="center"/>
              <w:rPr>
                <w:sz w:val="24"/>
                <w:highlight w:val="yellow"/>
              </w:rPr>
            </w:pPr>
            <w:r w:rsidRPr="005B23AA">
              <w:rPr>
                <w:sz w:val="24"/>
              </w:rPr>
              <w:t>2.7.</w:t>
            </w:r>
          </w:p>
        </w:tc>
        <w:tc>
          <w:tcPr>
            <w:tcW w:w="6748" w:type="dxa"/>
          </w:tcPr>
          <w:p w:rsidR="00096B54" w:rsidRDefault="00096B54" w:rsidP="003908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лица, имеющие среднее профессиональное образование</w:t>
            </w:r>
          </w:p>
        </w:tc>
        <w:tc>
          <w:tcPr>
            <w:tcW w:w="1702" w:type="dxa"/>
          </w:tcPr>
          <w:p w:rsidR="00096B54" w:rsidRDefault="00260997" w:rsidP="00390862">
            <w:pPr>
              <w:pStyle w:val="TableParagraph"/>
              <w:ind w:left="0" w:right="71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:rsidR="00096B54" w:rsidRDefault="00096B54" w:rsidP="00096B54">
      <w:pPr>
        <w:pStyle w:val="a3"/>
        <w:spacing w:before="7"/>
        <w:ind w:left="0" w:firstLine="0"/>
        <w:jc w:val="left"/>
        <w:rPr>
          <w:b/>
          <w:sz w:val="27"/>
        </w:rPr>
      </w:pPr>
    </w:p>
    <w:p w:rsidR="00096B54" w:rsidRDefault="00096B54" w:rsidP="00096B54">
      <w:pPr>
        <w:spacing w:before="1" w:line="273" w:lineRule="auto"/>
        <w:ind w:left="122" w:right="269" w:firstLine="566"/>
        <w:jc w:val="center"/>
        <w:rPr>
          <w:b/>
          <w:sz w:val="24"/>
        </w:rPr>
      </w:pPr>
      <w:r>
        <w:rPr>
          <w:b/>
          <w:sz w:val="24"/>
        </w:rPr>
        <w:t>Профессиональное развитие и повышение квалификации педагогических работников.</w:t>
      </w:r>
    </w:p>
    <w:p w:rsidR="00096B54" w:rsidRDefault="00096B54" w:rsidP="00096B54">
      <w:pPr>
        <w:pStyle w:val="a3"/>
        <w:spacing w:before="68" w:line="278" w:lineRule="auto"/>
        <w:ind w:left="0" w:right="268" w:firstLine="0"/>
      </w:pPr>
      <w:r>
        <w:t xml:space="preserve">      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</w:t>
      </w:r>
      <w:r>
        <w:lastRenderedPageBreak/>
        <w:t>новыми образовательными реалиями и задачами адекватности систем непрерывного педагогического образования происходящим изменениям в системе образования в целом.</w:t>
      </w:r>
    </w:p>
    <w:p w:rsidR="00096B54" w:rsidRDefault="00096B54" w:rsidP="00096B54">
      <w:pPr>
        <w:pStyle w:val="a3"/>
        <w:spacing w:line="272" w:lineRule="exact"/>
        <w:ind w:left="0" w:firstLine="0"/>
      </w:pPr>
      <w:r>
        <w:t xml:space="preserve">      Формами повышения квалификации:</w:t>
      </w:r>
    </w:p>
    <w:p w:rsidR="00096B54" w:rsidRDefault="00096B54" w:rsidP="00096B54">
      <w:pPr>
        <w:pStyle w:val="a3"/>
        <w:spacing w:before="41" w:line="276" w:lineRule="auto"/>
        <w:ind w:right="274" w:firstLine="566"/>
      </w:pPr>
      <w:r>
        <w:t>после вузовское обучение в высших учебных заведениях, в том числе магистратуре, аспирантуре, докторантуре, на курсах повышения квалификации;</w:t>
      </w:r>
    </w:p>
    <w:p w:rsidR="00096B54" w:rsidRDefault="00096B54" w:rsidP="00096B54">
      <w:pPr>
        <w:pStyle w:val="a3"/>
        <w:spacing w:before="40" w:line="276" w:lineRule="auto"/>
        <w:ind w:right="266" w:firstLine="566"/>
      </w:pPr>
      <w:r>
        <w:t>стажировки, участие в конференциях, обучающих семинарах и мастер-классах по отдельным направлениям реализации основной образовательной программы;</w:t>
      </w:r>
    </w:p>
    <w:p w:rsidR="00096B54" w:rsidRDefault="00096B54" w:rsidP="00096B54">
      <w:pPr>
        <w:pStyle w:val="a3"/>
        <w:spacing w:line="275" w:lineRule="exact"/>
        <w:ind w:left="688" w:firstLine="0"/>
      </w:pPr>
      <w:r>
        <w:t>дистанционное образование;</w:t>
      </w:r>
    </w:p>
    <w:p w:rsidR="00096B54" w:rsidRDefault="00096B54" w:rsidP="00096B54">
      <w:pPr>
        <w:pStyle w:val="a3"/>
        <w:spacing w:before="44"/>
        <w:ind w:left="688" w:firstLine="0"/>
      </w:pPr>
      <w:r>
        <w:t>участие в различных педагогических проектах;</w:t>
      </w:r>
    </w:p>
    <w:p w:rsidR="00096B54" w:rsidRDefault="00096B54" w:rsidP="00AE2601">
      <w:pPr>
        <w:pStyle w:val="a3"/>
        <w:spacing w:before="40"/>
        <w:ind w:left="688" w:firstLine="0"/>
      </w:pPr>
      <w:r>
        <w:t>создание и публикаци</w:t>
      </w:r>
      <w:r w:rsidR="00AE2601">
        <w:t>я методических материалов и др.</w:t>
      </w:r>
    </w:p>
    <w:p w:rsidR="00096B54" w:rsidRDefault="00096B54" w:rsidP="00096B54">
      <w:pPr>
        <w:pStyle w:val="a3"/>
        <w:spacing w:before="41" w:line="276" w:lineRule="auto"/>
        <w:ind w:right="268" w:firstLine="566"/>
      </w:pPr>
      <w:r>
        <w:t>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деятельности, а также определения стимулирующей части фонда</w:t>
      </w:r>
      <w:r w:rsidR="0000380B">
        <w:t xml:space="preserve"> </w:t>
      </w:r>
      <w:r>
        <w:t>оплаты труда.</w:t>
      </w:r>
    </w:p>
    <w:p w:rsidR="00096B54" w:rsidRDefault="00096B54" w:rsidP="00096B54">
      <w:pPr>
        <w:pStyle w:val="a3"/>
        <w:spacing w:before="41" w:line="276" w:lineRule="auto"/>
        <w:ind w:right="268" w:firstLine="566"/>
      </w:pPr>
    </w:p>
    <w:p w:rsidR="00096B54" w:rsidRDefault="00096B54" w:rsidP="00096B54">
      <w:pPr>
        <w:pStyle w:val="1"/>
        <w:spacing w:line="278" w:lineRule="auto"/>
        <w:ind w:left="0" w:right="266"/>
        <w:jc w:val="center"/>
      </w:pPr>
      <w:r>
        <w:t>Психолого-педагогические условия реализации основной образовательной программы среднего общего образования</w:t>
      </w:r>
    </w:p>
    <w:p w:rsidR="00096B54" w:rsidRDefault="00096B54" w:rsidP="00096B54">
      <w:pPr>
        <w:pStyle w:val="a3"/>
        <w:spacing w:line="276" w:lineRule="auto"/>
        <w:ind w:right="263"/>
      </w:pPr>
      <w:r>
        <w:t>Требованиями к психолого-педагогическим условиям реализации основной образовательной программы среднего общего образования являются:</w:t>
      </w:r>
    </w:p>
    <w:p w:rsidR="00096B54" w:rsidRDefault="00096B54" w:rsidP="00096B54">
      <w:pPr>
        <w:pStyle w:val="a6"/>
        <w:numPr>
          <w:ilvl w:val="0"/>
          <w:numId w:val="4"/>
        </w:numPr>
        <w:tabs>
          <w:tab w:val="left" w:pos="1116"/>
        </w:tabs>
        <w:spacing w:line="276" w:lineRule="auto"/>
        <w:ind w:right="264" w:firstLine="707"/>
        <w:rPr>
          <w:sz w:val="24"/>
        </w:rPr>
      </w:pPr>
      <w:r>
        <w:rPr>
          <w:sz w:val="24"/>
        </w:rPr>
        <w:t>Обеспечение преемственности содержания и</w:t>
      </w:r>
      <w:r w:rsidR="0000380B">
        <w:rPr>
          <w:sz w:val="24"/>
        </w:rPr>
        <w:t xml:space="preserve"> </w:t>
      </w:r>
      <w:r>
        <w:rPr>
          <w:sz w:val="24"/>
        </w:rPr>
        <w:t>форм организации образовательного процесса по отношению к уровню начального общего образования с</w:t>
      </w:r>
      <w:r w:rsidR="0000380B">
        <w:rPr>
          <w:sz w:val="24"/>
        </w:rPr>
        <w:t xml:space="preserve"> </w:t>
      </w:r>
      <w:r>
        <w:rPr>
          <w:sz w:val="24"/>
        </w:rPr>
        <w:t>учетом специфики возрастного психофизического развития обучающихся, в том числе особенностей перехода из младшего школьного возраста в подростковый;</w:t>
      </w:r>
    </w:p>
    <w:p w:rsidR="00096B54" w:rsidRDefault="00096B54" w:rsidP="00096B54">
      <w:pPr>
        <w:pStyle w:val="a6"/>
        <w:numPr>
          <w:ilvl w:val="0"/>
          <w:numId w:val="4"/>
        </w:numPr>
        <w:tabs>
          <w:tab w:val="left" w:pos="1116"/>
        </w:tabs>
        <w:spacing w:line="276" w:lineRule="auto"/>
        <w:ind w:right="268" w:firstLine="707"/>
        <w:rPr>
          <w:sz w:val="24"/>
        </w:rPr>
      </w:pPr>
      <w:r>
        <w:rPr>
          <w:sz w:val="24"/>
        </w:rPr>
        <w:t>Обеспечение вариативности направлений и форм, а также диверсификации уровней психолого-педагогического сопровождения участников образовательного процесса;</w:t>
      </w:r>
    </w:p>
    <w:p w:rsidR="00096B54" w:rsidRDefault="00096B54" w:rsidP="00096B54">
      <w:pPr>
        <w:pStyle w:val="a6"/>
        <w:numPr>
          <w:ilvl w:val="0"/>
          <w:numId w:val="4"/>
        </w:numPr>
        <w:tabs>
          <w:tab w:val="left" w:pos="1116"/>
        </w:tabs>
        <w:spacing w:line="273" w:lineRule="auto"/>
        <w:ind w:right="270" w:firstLine="707"/>
        <w:rPr>
          <w:sz w:val="24"/>
        </w:rPr>
      </w:pPr>
      <w:r>
        <w:rPr>
          <w:sz w:val="24"/>
        </w:rPr>
        <w:t>Формирование и развитие психолого-педагогической компетентности участников образовательного процесса.</w:t>
      </w:r>
    </w:p>
    <w:p w:rsidR="00096B54" w:rsidRDefault="00096B54" w:rsidP="00096B54">
      <w:pPr>
        <w:pStyle w:val="a3"/>
        <w:spacing w:line="276" w:lineRule="auto"/>
        <w:ind w:right="264"/>
      </w:pPr>
      <w:r>
        <w:t>Преемственность содержания и форм организации образовательного процесса по</w:t>
      </w:r>
      <w:r w:rsidR="0000380B">
        <w:t xml:space="preserve"> </w:t>
      </w:r>
      <w:r>
        <w:t>отношению к</w:t>
      </w:r>
      <w:r w:rsidR="0000380B">
        <w:t xml:space="preserve"> </w:t>
      </w:r>
      <w:r w:rsidR="00EE6DB0">
        <w:t>уровню основного</w:t>
      </w:r>
      <w:r>
        <w:t xml:space="preserve"> общего образования с учетом специфики возрастного психофизического развития обучающихся, в том числе особенностей перехода из младшего школьного возраста в подростковый, могут включать: учебное сотрудничество, совместную деятельность, разновозрастное сотрудничество, дискуссию, тренинги, групповую игру, освоение культуры аргументации, рефлексию, педагогическое общение, а также информационно-методическое обеспечение образовательно-воспитательного процесса.</w:t>
      </w:r>
    </w:p>
    <w:p w:rsidR="00096B54" w:rsidRDefault="00096B54" w:rsidP="00096B54">
      <w:pPr>
        <w:pStyle w:val="a3"/>
        <w:spacing w:line="276" w:lineRule="auto"/>
        <w:ind w:right="265"/>
      </w:pPr>
      <w:r>
        <w:t>При организации психолого-педагогического сопровождения участников образовательного процесса на уровне среднего общего образования можно выделить следующие уровни психолого-педагогического сопровождения: индивидуальное, групповое, на уровне класса, на уровне образовательной организации.</w:t>
      </w:r>
    </w:p>
    <w:p w:rsidR="00096B54" w:rsidRDefault="00096B54" w:rsidP="00096B54">
      <w:pPr>
        <w:pStyle w:val="a3"/>
        <w:ind w:left="830" w:firstLine="0"/>
      </w:pPr>
      <w:r>
        <w:t>Основными формами психолого-педагогического сопровождения могут выступать:</w:t>
      </w:r>
    </w:p>
    <w:p w:rsidR="00096B54" w:rsidRPr="00AF796A" w:rsidRDefault="00096B54" w:rsidP="00096B54">
      <w:pPr>
        <w:pStyle w:val="a6"/>
        <w:numPr>
          <w:ilvl w:val="0"/>
          <w:numId w:val="4"/>
        </w:numPr>
        <w:tabs>
          <w:tab w:val="left" w:pos="1116"/>
        </w:tabs>
        <w:spacing w:before="27" w:line="276" w:lineRule="auto"/>
        <w:ind w:right="273" w:firstLine="707"/>
        <w:rPr>
          <w:sz w:val="24"/>
        </w:rPr>
      </w:pPr>
      <w:r>
        <w:rPr>
          <w:sz w:val="24"/>
        </w:rPr>
        <w:t>диагностика, направленная на определение особенностей статуса обучающегося, которая может проводиться на этапе перехода ученика на следующий уровень образования и в конце каждого учебного года;</w:t>
      </w:r>
    </w:p>
    <w:p w:rsidR="00096B54" w:rsidRDefault="00096B54" w:rsidP="00096B54">
      <w:pPr>
        <w:pStyle w:val="a6"/>
        <w:numPr>
          <w:ilvl w:val="0"/>
          <w:numId w:val="4"/>
        </w:numPr>
        <w:tabs>
          <w:tab w:val="left" w:pos="1116"/>
        </w:tabs>
        <w:spacing w:before="88" w:line="276" w:lineRule="auto"/>
        <w:ind w:right="275" w:firstLine="707"/>
        <w:rPr>
          <w:sz w:val="24"/>
        </w:rPr>
      </w:pPr>
      <w:r>
        <w:rPr>
          <w:sz w:val="24"/>
        </w:rPr>
        <w:t>консультирование педагогов и родителей, которое осуществляется учителем и</w:t>
      </w:r>
      <w:r w:rsidR="0000380B">
        <w:rPr>
          <w:sz w:val="24"/>
        </w:rPr>
        <w:t xml:space="preserve"> </w:t>
      </w:r>
      <w:r>
        <w:rPr>
          <w:sz w:val="24"/>
        </w:rPr>
        <w:t>психологом с учетом результатов диагностики, а также администрацией образовательной</w:t>
      </w:r>
      <w:r w:rsidR="0000380B">
        <w:rPr>
          <w:sz w:val="24"/>
        </w:rPr>
        <w:t xml:space="preserve"> </w:t>
      </w:r>
      <w:r>
        <w:rPr>
          <w:sz w:val="24"/>
        </w:rPr>
        <w:t>организации;</w:t>
      </w:r>
    </w:p>
    <w:p w:rsidR="00096B54" w:rsidRPr="00096B54" w:rsidRDefault="00096B54" w:rsidP="00096B54">
      <w:pPr>
        <w:tabs>
          <w:tab w:val="left" w:pos="1116"/>
        </w:tabs>
        <w:spacing w:before="88" w:line="276" w:lineRule="auto"/>
        <w:ind w:left="122" w:right="275"/>
        <w:rPr>
          <w:sz w:val="24"/>
        </w:rPr>
      </w:pPr>
    </w:p>
    <w:p w:rsidR="00096B54" w:rsidRDefault="00096B54" w:rsidP="00096B54">
      <w:pPr>
        <w:pStyle w:val="a6"/>
        <w:numPr>
          <w:ilvl w:val="0"/>
          <w:numId w:val="4"/>
        </w:numPr>
        <w:tabs>
          <w:tab w:val="left" w:pos="1116"/>
        </w:tabs>
        <w:spacing w:line="273" w:lineRule="auto"/>
        <w:ind w:right="271" w:firstLine="707"/>
        <w:rPr>
          <w:sz w:val="24"/>
        </w:rPr>
      </w:pPr>
      <w:r>
        <w:rPr>
          <w:sz w:val="24"/>
        </w:rPr>
        <w:lastRenderedPageBreak/>
        <w:t>профилактика, экспертиза, развивающая работа, просвещение, коррекционная работа, осуществляемая в</w:t>
      </w:r>
      <w:r w:rsidR="0000380B">
        <w:rPr>
          <w:sz w:val="24"/>
        </w:rPr>
        <w:t xml:space="preserve"> </w:t>
      </w:r>
      <w:r>
        <w:rPr>
          <w:sz w:val="24"/>
        </w:rPr>
        <w:t>течение</w:t>
      </w:r>
      <w:r w:rsidR="0000380B">
        <w:rPr>
          <w:sz w:val="24"/>
        </w:rPr>
        <w:t xml:space="preserve"> </w:t>
      </w:r>
      <w:r>
        <w:rPr>
          <w:sz w:val="24"/>
        </w:rPr>
        <w:t>всего учебного времени.</w:t>
      </w:r>
    </w:p>
    <w:p w:rsidR="00096B54" w:rsidRDefault="00096B54" w:rsidP="00096B54">
      <w:pPr>
        <w:pStyle w:val="a3"/>
        <w:spacing w:before="1" w:line="276" w:lineRule="auto"/>
        <w:ind w:right="268"/>
      </w:pPr>
      <w:r>
        <w:t>К основным направлениям психолого-педагогического сопровождения можно отнести:</w:t>
      </w:r>
    </w:p>
    <w:p w:rsidR="00096B54" w:rsidRDefault="00096B54" w:rsidP="00096B54">
      <w:pPr>
        <w:pStyle w:val="a6"/>
        <w:numPr>
          <w:ilvl w:val="0"/>
          <w:numId w:val="4"/>
        </w:numPr>
        <w:tabs>
          <w:tab w:val="left" w:pos="1116"/>
        </w:tabs>
        <w:ind w:left="1115"/>
        <w:jc w:val="left"/>
        <w:rPr>
          <w:sz w:val="24"/>
        </w:rPr>
      </w:pPr>
      <w:r>
        <w:rPr>
          <w:sz w:val="24"/>
        </w:rPr>
        <w:t>сохранение и укрепление психологического здоровья;</w:t>
      </w:r>
    </w:p>
    <w:p w:rsidR="00096B54" w:rsidRDefault="00096B54" w:rsidP="00096B54">
      <w:pPr>
        <w:pStyle w:val="a6"/>
        <w:numPr>
          <w:ilvl w:val="0"/>
          <w:numId w:val="4"/>
        </w:numPr>
        <w:tabs>
          <w:tab w:val="left" w:pos="1116"/>
        </w:tabs>
        <w:spacing w:before="40"/>
        <w:ind w:left="1115"/>
        <w:jc w:val="left"/>
        <w:rPr>
          <w:sz w:val="24"/>
        </w:rPr>
      </w:pPr>
      <w:r>
        <w:rPr>
          <w:sz w:val="24"/>
        </w:rPr>
        <w:t>мониторинг возможностей и способностей обучающихся;</w:t>
      </w:r>
    </w:p>
    <w:p w:rsidR="00096B54" w:rsidRDefault="00096B54" w:rsidP="00096B54">
      <w:pPr>
        <w:pStyle w:val="a6"/>
        <w:numPr>
          <w:ilvl w:val="0"/>
          <w:numId w:val="4"/>
        </w:numPr>
        <w:tabs>
          <w:tab w:val="left" w:pos="1116"/>
        </w:tabs>
        <w:spacing w:before="42" w:line="273" w:lineRule="auto"/>
        <w:ind w:right="265" w:firstLine="707"/>
        <w:jc w:val="left"/>
        <w:rPr>
          <w:sz w:val="24"/>
        </w:rPr>
      </w:pPr>
      <w:r>
        <w:rPr>
          <w:sz w:val="24"/>
        </w:rPr>
        <w:t>формирование у обучающихся понимания ценности здоровья и безопасного образа жизни;</w:t>
      </w:r>
    </w:p>
    <w:p w:rsidR="00096B54" w:rsidRDefault="00096B54" w:rsidP="00096B54">
      <w:pPr>
        <w:pStyle w:val="a6"/>
        <w:numPr>
          <w:ilvl w:val="0"/>
          <w:numId w:val="4"/>
        </w:numPr>
        <w:tabs>
          <w:tab w:val="left" w:pos="1116"/>
        </w:tabs>
        <w:spacing w:before="1"/>
        <w:ind w:left="1115"/>
        <w:jc w:val="left"/>
        <w:rPr>
          <w:sz w:val="24"/>
        </w:rPr>
      </w:pPr>
      <w:r>
        <w:rPr>
          <w:sz w:val="24"/>
        </w:rPr>
        <w:t>развитие экологической культуры;</w:t>
      </w:r>
    </w:p>
    <w:p w:rsidR="00096B54" w:rsidRDefault="00096B54" w:rsidP="00096B54">
      <w:pPr>
        <w:spacing w:line="276" w:lineRule="auto"/>
        <w:jc w:val="both"/>
        <w:rPr>
          <w:sz w:val="24"/>
        </w:rPr>
      </w:pPr>
    </w:p>
    <w:p w:rsidR="00096B54" w:rsidRDefault="00096B54" w:rsidP="00096B54">
      <w:pPr>
        <w:pStyle w:val="1"/>
        <w:spacing w:before="0"/>
        <w:ind w:right="0"/>
        <w:jc w:val="center"/>
      </w:pPr>
      <w:r>
        <w:t>Финансово-экономические условия реализации образовательной программы</w:t>
      </w:r>
    </w:p>
    <w:p w:rsidR="00096B54" w:rsidRDefault="00096B54" w:rsidP="00096B54">
      <w:pPr>
        <w:pStyle w:val="a3"/>
        <w:spacing w:before="36" w:line="276" w:lineRule="auto"/>
        <w:ind w:right="265"/>
      </w:pPr>
      <w:r>
        <w:t>Финансовое обеспечение реализации образовательной программы среднего общего образования опирается на исполнение расходных обязательств, обеспечивающих государственные гарантии прав на получение общедоступного и бесплатного среднего общего образования. Объем действующих расходных обязательств отражается в государственном задании образовательной организации.</w:t>
      </w:r>
    </w:p>
    <w:p w:rsidR="00096B54" w:rsidRDefault="00096B54" w:rsidP="00096B54">
      <w:pPr>
        <w:pStyle w:val="a3"/>
        <w:spacing w:line="276" w:lineRule="auto"/>
        <w:ind w:right="275"/>
      </w:pPr>
      <w:r>
        <w:t>Государственное задание устанавливает показатели, характеризующие качество и(или) объем (содержание) государственной услуги (работы), а также порядок ее оказания(выполнения).</w:t>
      </w:r>
    </w:p>
    <w:p w:rsidR="00096B54" w:rsidRDefault="00096B54" w:rsidP="00096B54">
      <w:pPr>
        <w:pStyle w:val="a3"/>
        <w:spacing w:line="276" w:lineRule="auto"/>
        <w:ind w:right="265"/>
      </w:pPr>
      <w:r>
        <w:t>Финансовое обеспечение реализации образовательной программы среднего общего</w:t>
      </w:r>
      <w:r w:rsidR="0000380B">
        <w:t xml:space="preserve"> </w:t>
      </w:r>
      <w:r>
        <w:t>образования бюджетного учреждения осуществляется исходя из расходных обязательств</w:t>
      </w:r>
      <w:r w:rsidR="0000380B">
        <w:t xml:space="preserve"> </w:t>
      </w:r>
      <w:r>
        <w:t>на</w:t>
      </w:r>
      <w:r w:rsidR="0000380B">
        <w:t xml:space="preserve"> </w:t>
      </w:r>
      <w:r>
        <w:t>основе</w:t>
      </w:r>
      <w:r w:rsidR="0000380B">
        <w:t xml:space="preserve"> </w:t>
      </w:r>
      <w:r>
        <w:t>государственного (муниципального) задания по</w:t>
      </w:r>
      <w:r w:rsidR="0000380B">
        <w:t xml:space="preserve"> </w:t>
      </w:r>
      <w:r>
        <w:t>оказанию государственных (муниципальных) образователь</w:t>
      </w:r>
      <w:r w:rsidR="0000380B">
        <w:t>ных услуг, казенного учреждения</w:t>
      </w:r>
      <w:r>
        <w:t>на основании бюджетной сметы.</w:t>
      </w:r>
    </w:p>
    <w:p w:rsidR="00096B54" w:rsidRDefault="00096B54" w:rsidP="00096B54">
      <w:pPr>
        <w:pStyle w:val="a3"/>
        <w:spacing w:line="276" w:lineRule="auto"/>
        <w:ind w:right="268"/>
      </w:pPr>
      <w:r>
        <w:t>Обеспечение государственных гарантий реализации прав на получение общедоступного и бесплатного среднего общего образования в общеобразовательных организациях осуществляется в соответствии с нормативами, определяемыми органами государственной власти субъектов Российской Федерации.</w:t>
      </w:r>
    </w:p>
    <w:p w:rsidR="00096B54" w:rsidRDefault="00096B54" w:rsidP="00096B54">
      <w:pPr>
        <w:pStyle w:val="a3"/>
        <w:spacing w:line="276" w:lineRule="auto"/>
        <w:ind w:right="265"/>
      </w:pPr>
      <w:r>
        <w:t>Норматив затрат на реализацию образовательной программы среднего общего образования–гарантированный минимально допустимый объем финансовых средств в год в расчете на одного обучающегося, необходимый для реализации образовательной программы среднего общего образования, включая:</w:t>
      </w:r>
    </w:p>
    <w:p w:rsidR="00096B54" w:rsidRDefault="00096B54" w:rsidP="00096B54">
      <w:pPr>
        <w:pStyle w:val="a6"/>
        <w:numPr>
          <w:ilvl w:val="0"/>
          <w:numId w:val="4"/>
        </w:numPr>
        <w:tabs>
          <w:tab w:val="left" w:pos="1116"/>
        </w:tabs>
        <w:spacing w:before="88" w:line="273" w:lineRule="auto"/>
        <w:ind w:right="269" w:firstLine="707"/>
        <w:jc w:val="left"/>
        <w:rPr>
          <w:sz w:val="24"/>
        </w:rPr>
      </w:pPr>
      <w:r>
        <w:rPr>
          <w:sz w:val="24"/>
        </w:rPr>
        <w:t>расходы на оплату труда работников, реализующих образовательную программу среднего общего образования;</w:t>
      </w:r>
    </w:p>
    <w:p w:rsidR="00096B54" w:rsidRDefault="00096B54" w:rsidP="00096B54">
      <w:pPr>
        <w:pStyle w:val="a6"/>
        <w:numPr>
          <w:ilvl w:val="0"/>
          <w:numId w:val="4"/>
        </w:numPr>
        <w:tabs>
          <w:tab w:val="left" w:pos="1116"/>
        </w:tabs>
        <w:spacing w:before="3" w:line="273" w:lineRule="auto"/>
        <w:ind w:right="265" w:firstLine="707"/>
        <w:jc w:val="left"/>
        <w:rPr>
          <w:sz w:val="24"/>
        </w:rPr>
      </w:pPr>
      <w:r>
        <w:rPr>
          <w:sz w:val="24"/>
        </w:rPr>
        <w:t>расходы на приобретение учебников и учебных пособий, средств обучения, игр, игрушек;</w:t>
      </w:r>
    </w:p>
    <w:p w:rsidR="00096B54" w:rsidRDefault="00096B54" w:rsidP="00096B54">
      <w:pPr>
        <w:pStyle w:val="a6"/>
        <w:numPr>
          <w:ilvl w:val="0"/>
          <w:numId w:val="4"/>
        </w:numPr>
        <w:tabs>
          <w:tab w:val="left" w:pos="1116"/>
        </w:tabs>
        <w:spacing w:before="3" w:line="273" w:lineRule="auto"/>
        <w:ind w:right="269" w:firstLine="707"/>
        <w:jc w:val="left"/>
        <w:rPr>
          <w:sz w:val="24"/>
        </w:rPr>
      </w:pPr>
      <w:r>
        <w:rPr>
          <w:sz w:val="24"/>
        </w:rPr>
        <w:t>прочие расходы (за исключением расходов на содержание зданий и оплату коммунальных услуг, осуществляемых из местных бюджетов).</w:t>
      </w:r>
    </w:p>
    <w:p w:rsidR="00096B54" w:rsidRDefault="00096B54" w:rsidP="00096B54">
      <w:pPr>
        <w:pStyle w:val="a3"/>
        <w:spacing w:line="276" w:lineRule="auto"/>
        <w:ind w:right="265"/>
      </w:pPr>
      <w:r w:rsidRPr="000B634A">
        <w:t>Нормативные затраты на оказание государственной или муниципальной услуги в</w:t>
      </w:r>
      <w:r w:rsidR="0000380B">
        <w:t xml:space="preserve"> </w:t>
      </w:r>
      <w:r w:rsidRPr="000B634A">
        <w:t>сфере образования определяются по каждому виду и направленности образовательных</w:t>
      </w:r>
      <w:r w:rsidR="0000380B">
        <w:t xml:space="preserve"> </w:t>
      </w:r>
      <w:r w:rsidRPr="000B634A">
        <w:t xml:space="preserve">программ, с учетом форм обучения, типа образовательной организации, сетевой формы реализации образовательных программ, образовательных технологий, специальных условий получения образования обучающимися с ОВЗ, обеспечения дополнительного профессионального образования педагогическим работникам, обеспечения безопасных условий обучения и воспитания, охраны здоровья обучающихся, а также с учетом иных предусмотренных законодательством особенностей организации и осуществления образовательной деятельности (для различных категорий обучающихся), за исключением образовательной деятельности, осуществляемой в соответствии с образовательными </w:t>
      </w:r>
      <w:r w:rsidRPr="000B634A">
        <w:lastRenderedPageBreak/>
        <w:t>стандартами, в расчете на одного обучающегося, если иное не установлено законодательством.</w:t>
      </w:r>
    </w:p>
    <w:p w:rsidR="00096B54" w:rsidRDefault="00096B54" w:rsidP="00096B54">
      <w:pPr>
        <w:pStyle w:val="a3"/>
        <w:spacing w:before="1" w:line="276" w:lineRule="auto"/>
        <w:ind w:right="264"/>
      </w:pPr>
      <w:r>
        <w:t>Органы местного самоуправления вправе осуществлять за счет средств местных бюджетов финансовое обеспечение предоставления среднего общего образования муниципальными общеобразовательными организациями в части расходов на оплату труда работников, реализующих образовательную программу среднего общего образования, расходов на приобретение учебников и учебных пособий, средств обучения, игр, игрушек сверх норматива финансового обеспечения, определенного субъектом Российской Федерации.</w:t>
      </w:r>
    </w:p>
    <w:p w:rsidR="00096B54" w:rsidRDefault="00096B54" w:rsidP="00096B54">
      <w:pPr>
        <w:spacing w:line="276" w:lineRule="auto"/>
        <w:sectPr w:rsidR="00096B54" w:rsidSect="00096B54">
          <w:type w:val="continuous"/>
          <w:pgSz w:w="11910" w:h="16840"/>
          <w:pgMar w:top="1020" w:right="580" w:bottom="280" w:left="1580" w:header="720" w:footer="720" w:gutter="0"/>
          <w:cols w:space="720"/>
        </w:sectPr>
      </w:pPr>
    </w:p>
    <w:p w:rsidR="00096B54" w:rsidRDefault="00096B54" w:rsidP="00096B54">
      <w:pPr>
        <w:pStyle w:val="a3"/>
        <w:spacing w:before="2" w:line="276" w:lineRule="auto"/>
        <w:ind w:right="270"/>
      </w:pPr>
      <w:r>
        <w:t>В соответствии с расходными обязательствами органов местного самоуправления</w:t>
      </w:r>
      <w:r w:rsidR="00D10195">
        <w:t xml:space="preserve"> </w:t>
      </w:r>
      <w:r>
        <w:t>по организации предоставления общего образования в расходы местных бюджетов могут также включаться расходы,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образования.</w:t>
      </w:r>
    </w:p>
    <w:p w:rsidR="00096B54" w:rsidRDefault="00096B54" w:rsidP="00096B54">
      <w:pPr>
        <w:pStyle w:val="a3"/>
        <w:spacing w:line="276" w:lineRule="auto"/>
        <w:ind w:right="271"/>
      </w:pPr>
      <w:r>
        <w:t>Реализация подхода нормативного финансирования в расчете на одного обучающегося осуществляется на трех следующих уровнях:</w:t>
      </w:r>
    </w:p>
    <w:p w:rsidR="00096B54" w:rsidRDefault="00096B54" w:rsidP="00096B54">
      <w:pPr>
        <w:pStyle w:val="a6"/>
        <w:numPr>
          <w:ilvl w:val="0"/>
          <w:numId w:val="4"/>
        </w:numPr>
        <w:tabs>
          <w:tab w:val="left" w:pos="1254"/>
          <w:tab w:val="left" w:pos="1255"/>
          <w:tab w:val="left" w:pos="3077"/>
          <w:tab w:val="left" w:pos="4418"/>
          <w:tab w:val="left" w:pos="5503"/>
          <w:tab w:val="left" w:pos="6613"/>
          <w:tab w:val="left" w:pos="8013"/>
          <w:tab w:val="left" w:pos="9359"/>
        </w:tabs>
        <w:spacing w:line="273" w:lineRule="auto"/>
        <w:ind w:right="265" w:firstLine="707"/>
        <w:jc w:val="left"/>
        <w:rPr>
          <w:sz w:val="24"/>
        </w:rPr>
      </w:pPr>
      <w:r>
        <w:rPr>
          <w:sz w:val="24"/>
        </w:rPr>
        <w:t>межбюджетные</w:t>
      </w:r>
      <w:r>
        <w:rPr>
          <w:sz w:val="24"/>
        </w:rPr>
        <w:tab/>
        <w:t>отношения</w:t>
      </w:r>
      <w:r>
        <w:rPr>
          <w:sz w:val="24"/>
        </w:rPr>
        <w:tab/>
        <w:t>(бюджет</w:t>
      </w:r>
      <w:r>
        <w:rPr>
          <w:sz w:val="24"/>
        </w:rPr>
        <w:tab/>
        <w:t>субъекта</w:t>
      </w:r>
      <w:r>
        <w:rPr>
          <w:sz w:val="24"/>
        </w:rPr>
        <w:tab/>
        <w:t>Российской</w:t>
      </w:r>
      <w:r>
        <w:rPr>
          <w:sz w:val="24"/>
        </w:rPr>
        <w:tab/>
        <w:t>Федерации</w:t>
      </w:r>
      <w:r>
        <w:rPr>
          <w:sz w:val="24"/>
        </w:rPr>
        <w:tab/>
      </w:r>
      <w:r>
        <w:rPr>
          <w:spacing w:val="-2"/>
          <w:sz w:val="24"/>
        </w:rPr>
        <w:t>–</w:t>
      </w:r>
      <w:r>
        <w:rPr>
          <w:sz w:val="24"/>
        </w:rPr>
        <w:t>местный бюджет);</w:t>
      </w:r>
    </w:p>
    <w:p w:rsidR="00096B54" w:rsidRDefault="00096B54" w:rsidP="00096B54">
      <w:pPr>
        <w:pStyle w:val="a6"/>
        <w:numPr>
          <w:ilvl w:val="0"/>
          <w:numId w:val="4"/>
        </w:numPr>
        <w:tabs>
          <w:tab w:val="left" w:pos="1254"/>
          <w:tab w:val="left" w:pos="1255"/>
          <w:tab w:val="left" w:pos="3501"/>
          <w:tab w:val="left" w:pos="4976"/>
          <w:tab w:val="left" w:pos="6279"/>
          <w:tab w:val="left" w:pos="7424"/>
          <w:tab w:val="left" w:pos="7882"/>
        </w:tabs>
        <w:spacing w:before="1" w:line="276" w:lineRule="auto"/>
        <w:ind w:right="264" w:firstLine="707"/>
        <w:jc w:val="left"/>
        <w:rPr>
          <w:sz w:val="24"/>
        </w:rPr>
      </w:pPr>
      <w:r>
        <w:rPr>
          <w:sz w:val="24"/>
        </w:rPr>
        <w:t>внутри бюджетные</w:t>
      </w:r>
      <w:r>
        <w:rPr>
          <w:sz w:val="24"/>
        </w:rPr>
        <w:tab/>
        <w:t>отношения</w:t>
      </w:r>
      <w:r>
        <w:rPr>
          <w:sz w:val="24"/>
        </w:rPr>
        <w:tab/>
        <w:t>(местный</w:t>
      </w:r>
      <w:r>
        <w:rPr>
          <w:sz w:val="24"/>
        </w:rPr>
        <w:tab/>
        <w:t>бюджет</w:t>
      </w:r>
      <w:r>
        <w:rPr>
          <w:sz w:val="24"/>
        </w:rPr>
        <w:tab/>
        <w:t>–</w:t>
      </w:r>
      <w:r>
        <w:rPr>
          <w:sz w:val="24"/>
        </w:rPr>
        <w:tab/>
        <w:t>муниципальная общеобразовательная организация);</w:t>
      </w:r>
    </w:p>
    <w:p w:rsidR="00096B54" w:rsidRDefault="00096B54" w:rsidP="00096B54">
      <w:pPr>
        <w:pStyle w:val="a6"/>
        <w:numPr>
          <w:ilvl w:val="0"/>
          <w:numId w:val="4"/>
        </w:numPr>
        <w:tabs>
          <w:tab w:val="left" w:pos="1254"/>
          <w:tab w:val="left" w:pos="1255"/>
        </w:tabs>
        <w:spacing w:line="292" w:lineRule="exact"/>
        <w:ind w:left="1254" w:hanging="425"/>
        <w:jc w:val="left"/>
        <w:rPr>
          <w:sz w:val="24"/>
        </w:rPr>
      </w:pPr>
      <w:r>
        <w:rPr>
          <w:sz w:val="24"/>
        </w:rPr>
        <w:t>общеобразовательная организация.</w:t>
      </w:r>
    </w:p>
    <w:p w:rsidR="00096B54" w:rsidRDefault="00096B54" w:rsidP="00096B54">
      <w:pPr>
        <w:pStyle w:val="a3"/>
        <w:spacing w:before="40" w:line="276" w:lineRule="auto"/>
        <w:ind w:right="259"/>
      </w:pPr>
      <w:r>
        <w:t>Порядок определения и доведения до общеобразовательных организаций бюджетных ассигнований, рассчитанных с использованием нормативов бюджетного финансирования в расчете на одного обучающегося, должен обеспечить нормативно-правовое регулирование на региональном уровне следующих положений:</w:t>
      </w:r>
    </w:p>
    <w:p w:rsidR="00096B54" w:rsidRDefault="00096B54" w:rsidP="00096B54">
      <w:pPr>
        <w:pStyle w:val="a6"/>
        <w:numPr>
          <w:ilvl w:val="0"/>
          <w:numId w:val="4"/>
        </w:numPr>
        <w:tabs>
          <w:tab w:val="left" w:pos="1255"/>
        </w:tabs>
        <w:spacing w:line="276" w:lineRule="auto"/>
        <w:ind w:right="267" w:firstLine="707"/>
        <w:rPr>
          <w:sz w:val="24"/>
        </w:rPr>
      </w:pPr>
      <w:r>
        <w:rPr>
          <w:sz w:val="24"/>
        </w:rPr>
        <w:t>сохранение уровня финансирования по статьям расходов, включенным в величину норматива затрат на реализацию образовательной программы среднего общего образования (заработная плата с начислениями, прочие текущие расходы на обеспечение</w:t>
      </w:r>
    </w:p>
    <w:p w:rsidR="00096B54" w:rsidRDefault="00096B54" w:rsidP="00096B54">
      <w:pPr>
        <w:spacing w:line="276" w:lineRule="auto"/>
        <w:jc w:val="both"/>
        <w:rPr>
          <w:sz w:val="24"/>
        </w:rPr>
      </w:pPr>
      <w:r w:rsidRPr="000B634A">
        <w:rPr>
          <w:sz w:val="24"/>
        </w:rPr>
        <w:t>материальных</w:t>
      </w:r>
      <w:r w:rsidR="00D10195">
        <w:rPr>
          <w:sz w:val="24"/>
        </w:rPr>
        <w:t xml:space="preserve"> </w:t>
      </w:r>
      <w:r w:rsidRPr="000B634A">
        <w:rPr>
          <w:sz w:val="24"/>
        </w:rPr>
        <w:t>затрат,</w:t>
      </w:r>
      <w:r w:rsidR="00D10195">
        <w:rPr>
          <w:sz w:val="24"/>
        </w:rPr>
        <w:t xml:space="preserve"> </w:t>
      </w:r>
      <w:r w:rsidRPr="000B634A">
        <w:rPr>
          <w:sz w:val="24"/>
        </w:rPr>
        <w:t>непосредственно</w:t>
      </w:r>
      <w:r w:rsidR="00D10195">
        <w:rPr>
          <w:sz w:val="24"/>
        </w:rPr>
        <w:t xml:space="preserve"> </w:t>
      </w:r>
      <w:r w:rsidRPr="000B634A">
        <w:rPr>
          <w:sz w:val="24"/>
        </w:rPr>
        <w:t>связанных</w:t>
      </w:r>
      <w:r w:rsidR="00D10195">
        <w:rPr>
          <w:sz w:val="24"/>
        </w:rPr>
        <w:t xml:space="preserve"> </w:t>
      </w:r>
      <w:r w:rsidRPr="000B634A">
        <w:rPr>
          <w:sz w:val="24"/>
        </w:rPr>
        <w:t>с</w:t>
      </w:r>
      <w:r w:rsidR="00D10195">
        <w:rPr>
          <w:sz w:val="24"/>
        </w:rPr>
        <w:t xml:space="preserve"> </w:t>
      </w:r>
      <w:r w:rsidRPr="000B634A">
        <w:rPr>
          <w:sz w:val="24"/>
        </w:rPr>
        <w:t>учебной</w:t>
      </w:r>
      <w:r w:rsidR="00D10195">
        <w:rPr>
          <w:sz w:val="24"/>
        </w:rPr>
        <w:t xml:space="preserve"> </w:t>
      </w:r>
      <w:r w:rsidRPr="000B634A">
        <w:rPr>
          <w:sz w:val="24"/>
        </w:rPr>
        <w:t>деятельностью</w:t>
      </w:r>
      <w:r w:rsidR="00D10195">
        <w:rPr>
          <w:sz w:val="24"/>
        </w:rPr>
        <w:t xml:space="preserve"> </w:t>
      </w:r>
      <w:r w:rsidRPr="000B634A">
        <w:rPr>
          <w:sz w:val="24"/>
        </w:rPr>
        <w:t>общеобразовательных</w:t>
      </w:r>
      <w:r w:rsidR="00D10195">
        <w:rPr>
          <w:sz w:val="24"/>
        </w:rPr>
        <w:t xml:space="preserve"> </w:t>
      </w:r>
      <w:r w:rsidRPr="000B634A">
        <w:rPr>
          <w:sz w:val="24"/>
        </w:rPr>
        <w:t>организаций);</w:t>
      </w:r>
    </w:p>
    <w:p w:rsidR="00096B54" w:rsidRDefault="00096B54" w:rsidP="00096B54">
      <w:pPr>
        <w:pStyle w:val="a6"/>
        <w:numPr>
          <w:ilvl w:val="0"/>
          <w:numId w:val="4"/>
        </w:numPr>
        <w:tabs>
          <w:tab w:val="left" w:pos="1255"/>
        </w:tabs>
        <w:spacing w:line="276" w:lineRule="auto"/>
        <w:ind w:right="265" w:firstLine="707"/>
        <w:rPr>
          <w:sz w:val="24"/>
        </w:rPr>
      </w:pPr>
      <w:r>
        <w:rPr>
          <w:sz w:val="24"/>
        </w:rPr>
        <w:t>возможность использования нормативов не только на уровне межбюджетных отношений (бюджет субъекта Российской Федерации – местный бюджет), но и на уровне внутри бюджетных отношений (местный бюджет – общеобразовательная организация) и обще образовательной организации.</w:t>
      </w:r>
    </w:p>
    <w:p w:rsidR="00096B54" w:rsidRDefault="00096B54" w:rsidP="00096B54">
      <w:pPr>
        <w:pStyle w:val="a3"/>
        <w:spacing w:line="276" w:lineRule="auto"/>
        <w:ind w:right="267"/>
      </w:pPr>
      <w:r>
        <w:t>Образовательная</w:t>
      </w:r>
      <w:r w:rsidR="00D10195">
        <w:t xml:space="preserve"> </w:t>
      </w:r>
      <w:r>
        <w:t>организация</w:t>
      </w:r>
      <w:r w:rsidR="00D10195">
        <w:t xml:space="preserve"> </w:t>
      </w:r>
      <w:r>
        <w:t>самостоятельно</w:t>
      </w:r>
      <w:r w:rsidR="00D10195">
        <w:t xml:space="preserve"> </w:t>
      </w:r>
      <w:r>
        <w:t>принимает</w:t>
      </w:r>
      <w:r w:rsidR="00D10195">
        <w:t xml:space="preserve"> </w:t>
      </w:r>
      <w:r>
        <w:t>решение</w:t>
      </w:r>
      <w:r w:rsidR="00D10195">
        <w:t xml:space="preserve"> </w:t>
      </w:r>
      <w:r>
        <w:t>в</w:t>
      </w:r>
      <w:r w:rsidR="00D10195">
        <w:t xml:space="preserve"> </w:t>
      </w:r>
      <w:r>
        <w:t>части</w:t>
      </w:r>
      <w:r w:rsidR="00D10195">
        <w:t xml:space="preserve"> </w:t>
      </w:r>
      <w:r>
        <w:t>направления</w:t>
      </w:r>
      <w:r w:rsidR="00D10195">
        <w:t xml:space="preserve"> </w:t>
      </w:r>
      <w:r>
        <w:t>и</w:t>
      </w:r>
      <w:r w:rsidR="00D10195">
        <w:t xml:space="preserve"> </w:t>
      </w:r>
      <w:r>
        <w:t>расходования</w:t>
      </w:r>
      <w:r w:rsidR="00D10195">
        <w:t xml:space="preserve"> </w:t>
      </w:r>
      <w:r>
        <w:t>средств</w:t>
      </w:r>
      <w:r w:rsidR="00D10195">
        <w:t xml:space="preserve"> </w:t>
      </w:r>
      <w:r>
        <w:t>государственного</w:t>
      </w:r>
      <w:r w:rsidR="00D10195">
        <w:t xml:space="preserve"> </w:t>
      </w:r>
      <w:r>
        <w:t>(муниципального) задания. И самостоятельно определяет долю средств, направляемых на оплату труда и иные нужды, необходимые для выполнения государственного задания.</w:t>
      </w:r>
    </w:p>
    <w:p w:rsidR="00096B54" w:rsidRDefault="00096B54" w:rsidP="00096B54">
      <w:pPr>
        <w:pStyle w:val="a3"/>
        <w:spacing w:line="276" w:lineRule="auto"/>
        <w:ind w:right="265"/>
      </w:pPr>
      <w:r>
        <w:t>При разработке программы образовательной организации в части обучения детей с ОВЗ, финансовое обеспечение реализации образовательной программы среднего общего образования для детей с ОВЗ учитывает расходы необходимые для коррекции нарушения развития.</w:t>
      </w:r>
    </w:p>
    <w:p w:rsidR="00096B54" w:rsidRDefault="00096B54" w:rsidP="00096B54">
      <w:pPr>
        <w:spacing w:line="276" w:lineRule="auto"/>
        <w:jc w:val="both"/>
        <w:rPr>
          <w:sz w:val="24"/>
        </w:rPr>
      </w:pPr>
      <w:r w:rsidRPr="000B634A">
        <w:rPr>
          <w:sz w:val="24"/>
        </w:rPr>
        <w:t>Нормативные</w:t>
      </w:r>
      <w:r w:rsidR="00D10195">
        <w:rPr>
          <w:sz w:val="24"/>
        </w:rPr>
        <w:t xml:space="preserve"> </w:t>
      </w:r>
      <w:r w:rsidRPr="000B634A">
        <w:rPr>
          <w:sz w:val="24"/>
        </w:rPr>
        <w:t>затраты</w:t>
      </w:r>
      <w:r w:rsidR="00D10195">
        <w:rPr>
          <w:sz w:val="24"/>
        </w:rPr>
        <w:t xml:space="preserve"> </w:t>
      </w:r>
      <w:r w:rsidRPr="000B634A">
        <w:rPr>
          <w:sz w:val="24"/>
        </w:rPr>
        <w:t>на</w:t>
      </w:r>
      <w:r w:rsidR="00D10195">
        <w:rPr>
          <w:sz w:val="24"/>
        </w:rPr>
        <w:t xml:space="preserve"> </w:t>
      </w:r>
      <w:r w:rsidRPr="000B634A">
        <w:rPr>
          <w:sz w:val="24"/>
        </w:rPr>
        <w:t>оказание</w:t>
      </w:r>
      <w:r w:rsidR="00D10195">
        <w:rPr>
          <w:sz w:val="24"/>
        </w:rPr>
        <w:t xml:space="preserve"> </w:t>
      </w:r>
      <w:r w:rsidRPr="000B634A">
        <w:rPr>
          <w:sz w:val="24"/>
        </w:rPr>
        <w:t>государственных(муниципальных)услуг</w:t>
      </w:r>
      <w:r w:rsidR="00D10195">
        <w:rPr>
          <w:sz w:val="24"/>
        </w:rPr>
        <w:t xml:space="preserve"> </w:t>
      </w:r>
      <w:r w:rsidRPr="000B634A">
        <w:rPr>
          <w:sz w:val="24"/>
        </w:rPr>
        <w:t>включают</w:t>
      </w:r>
      <w:r w:rsidR="00D10195">
        <w:rPr>
          <w:sz w:val="24"/>
        </w:rPr>
        <w:t xml:space="preserve"> </w:t>
      </w:r>
      <w:r w:rsidRPr="000B634A">
        <w:rPr>
          <w:sz w:val="24"/>
        </w:rPr>
        <w:t>в</w:t>
      </w:r>
      <w:r w:rsidR="00D10195">
        <w:rPr>
          <w:sz w:val="24"/>
        </w:rPr>
        <w:t xml:space="preserve"> </w:t>
      </w:r>
      <w:r w:rsidRPr="000B634A">
        <w:rPr>
          <w:sz w:val="24"/>
        </w:rPr>
        <w:t>себя</w:t>
      </w:r>
      <w:r w:rsidR="00D10195">
        <w:rPr>
          <w:sz w:val="24"/>
        </w:rPr>
        <w:t xml:space="preserve"> </w:t>
      </w:r>
      <w:r w:rsidRPr="000B634A">
        <w:rPr>
          <w:sz w:val="24"/>
        </w:rPr>
        <w:t>затраты</w:t>
      </w:r>
      <w:r w:rsidR="00D10195">
        <w:rPr>
          <w:sz w:val="24"/>
        </w:rPr>
        <w:t xml:space="preserve"> </w:t>
      </w:r>
      <w:r w:rsidRPr="000B634A">
        <w:rPr>
          <w:sz w:val="24"/>
        </w:rPr>
        <w:t>на</w:t>
      </w:r>
      <w:r w:rsidR="00D10195">
        <w:rPr>
          <w:sz w:val="24"/>
        </w:rPr>
        <w:t xml:space="preserve"> </w:t>
      </w:r>
      <w:r w:rsidRPr="000B634A">
        <w:rPr>
          <w:sz w:val="24"/>
        </w:rPr>
        <w:t>оплату</w:t>
      </w:r>
      <w:r w:rsidR="00D10195">
        <w:rPr>
          <w:sz w:val="24"/>
        </w:rPr>
        <w:t xml:space="preserve"> </w:t>
      </w:r>
      <w:r w:rsidRPr="000B634A">
        <w:rPr>
          <w:sz w:val="24"/>
        </w:rPr>
        <w:t>труда</w:t>
      </w:r>
      <w:r w:rsidR="00D10195">
        <w:rPr>
          <w:sz w:val="24"/>
        </w:rPr>
        <w:t xml:space="preserve"> </w:t>
      </w:r>
      <w:r w:rsidRPr="000B634A">
        <w:rPr>
          <w:sz w:val="24"/>
        </w:rPr>
        <w:t>педагогических</w:t>
      </w:r>
      <w:r w:rsidR="00D10195">
        <w:rPr>
          <w:sz w:val="24"/>
        </w:rPr>
        <w:t xml:space="preserve"> </w:t>
      </w:r>
      <w:r w:rsidRPr="000B634A">
        <w:rPr>
          <w:sz w:val="24"/>
        </w:rPr>
        <w:t>работников</w:t>
      </w:r>
      <w:r w:rsidR="00D10195">
        <w:rPr>
          <w:sz w:val="24"/>
        </w:rPr>
        <w:t xml:space="preserve"> </w:t>
      </w:r>
      <w:r w:rsidRPr="000B634A">
        <w:rPr>
          <w:sz w:val="24"/>
        </w:rPr>
        <w:t>с</w:t>
      </w:r>
      <w:r w:rsidR="00D10195">
        <w:rPr>
          <w:sz w:val="24"/>
        </w:rPr>
        <w:t xml:space="preserve"> </w:t>
      </w:r>
      <w:r w:rsidRPr="000B634A">
        <w:rPr>
          <w:sz w:val="24"/>
        </w:rPr>
        <w:t>учетом</w:t>
      </w:r>
      <w:r w:rsidR="00D10195">
        <w:rPr>
          <w:sz w:val="24"/>
        </w:rPr>
        <w:t xml:space="preserve"> </w:t>
      </w:r>
      <w:r w:rsidRPr="000B634A">
        <w:rPr>
          <w:sz w:val="24"/>
        </w:rPr>
        <w:t>обеспечения</w:t>
      </w:r>
      <w:r w:rsidR="00D10195">
        <w:rPr>
          <w:sz w:val="24"/>
        </w:rPr>
        <w:t xml:space="preserve"> </w:t>
      </w:r>
      <w:r w:rsidRPr="000B634A">
        <w:rPr>
          <w:sz w:val="24"/>
        </w:rPr>
        <w:t>уровня</w:t>
      </w:r>
      <w:r w:rsidR="00D10195">
        <w:rPr>
          <w:sz w:val="24"/>
        </w:rPr>
        <w:t xml:space="preserve"> </w:t>
      </w:r>
      <w:r w:rsidRPr="000B634A">
        <w:rPr>
          <w:sz w:val="24"/>
        </w:rPr>
        <w:t>средней</w:t>
      </w:r>
      <w:r w:rsidR="00D10195">
        <w:rPr>
          <w:sz w:val="24"/>
        </w:rPr>
        <w:t xml:space="preserve"> </w:t>
      </w:r>
      <w:r w:rsidRPr="000B634A">
        <w:rPr>
          <w:sz w:val="24"/>
        </w:rPr>
        <w:t>заработной</w:t>
      </w:r>
      <w:r w:rsidR="00D10195">
        <w:rPr>
          <w:sz w:val="24"/>
        </w:rPr>
        <w:t xml:space="preserve"> </w:t>
      </w:r>
      <w:r w:rsidRPr="000B634A">
        <w:rPr>
          <w:sz w:val="24"/>
        </w:rPr>
        <w:t>платы</w:t>
      </w:r>
      <w:r w:rsidR="00D10195">
        <w:rPr>
          <w:sz w:val="24"/>
        </w:rPr>
        <w:t xml:space="preserve"> </w:t>
      </w:r>
      <w:r w:rsidRPr="000B634A">
        <w:rPr>
          <w:sz w:val="24"/>
        </w:rPr>
        <w:t>педагогических</w:t>
      </w:r>
      <w:r w:rsidR="00D10195">
        <w:rPr>
          <w:sz w:val="24"/>
        </w:rPr>
        <w:t xml:space="preserve"> </w:t>
      </w:r>
      <w:r w:rsidRPr="000B634A">
        <w:rPr>
          <w:sz w:val="24"/>
        </w:rPr>
        <w:t>работников</w:t>
      </w:r>
      <w:r w:rsidR="00D10195">
        <w:rPr>
          <w:sz w:val="24"/>
        </w:rPr>
        <w:t xml:space="preserve"> </w:t>
      </w:r>
      <w:r w:rsidRPr="000B634A">
        <w:rPr>
          <w:sz w:val="24"/>
        </w:rPr>
        <w:t>за</w:t>
      </w:r>
      <w:r w:rsidR="00D10195">
        <w:rPr>
          <w:sz w:val="24"/>
        </w:rPr>
        <w:t xml:space="preserve"> </w:t>
      </w:r>
      <w:r w:rsidRPr="000B634A">
        <w:rPr>
          <w:sz w:val="24"/>
        </w:rPr>
        <w:t>выполняемую ими учебную (преподавательскую) работу и другую работу, определяемого</w:t>
      </w:r>
      <w:r w:rsidR="00D10195">
        <w:rPr>
          <w:sz w:val="24"/>
        </w:rPr>
        <w:t xml:space="preserve"> </w:t>
      </w:r>
      <w:r w:rsidRPr="000B634A">
        <w:rPr>
          <w:sz w:val="24"/>
        </w:rPr>
        <w:t>в</w:t>
      </w:r>
      <w:r w:rsidR="00D10195">
        <w:rPr>
          <w:sz w:val="24"/>
        </w:rPr>
        <w:t xml:space="preserve"> </w:t>
      </w:r>
      <w:r w:rsidRPr="000B634A">
        <w:rPr>
          <w:sz w:val="24"/>
        </w:rPr>
        <w:t>соответствии</w:t>
      </w:r>
      <w:r w:rsidR="00D10195">
        <w:rPr>
          <w:sz w:val="24"/>
        </w:rPr>
        <w:t xml:space="preserve"> </w:t>
      </w:r>
      <w:r w:rsidRPr="000B634A">
        <w:rPr>
          <w:sz w:val="24"/>
        </w:rPr>
        <w:t>с</w:t>
      </w:r>
      <w:r w:rsidR="00D10195">
        <w:rPr>
          <w:sz w:val="24"/>
        </w:rPr>
        <w:t xml:space="preserve"> </w:t>
      </w:r>
      <w:r w:rsidRPr="000B634A">
        <w:rPr>
          <w:sz w:val="24"/>
        </w:rPr>
        <w:t>Указами</w:t>
      </w:r>
      <w:r w:rsidR="00D10195">
        <w:rPr>
          <w:sz w:val="24"/>
        </w:rPr>
        <w:t xml:space="preserve"> </w:t>
      </w:r>
      <w:r w:rsidRPr="000B634A">
        <w:rPr>
          <w:sz w:val="24"/>
        </w:rPr>
        <w:t>Президента</w:t>
      </w:r>
      <w:r w:rsidR="00D10195">
        <w:rPr>
          <w:sz w:val="24"/>
        </w:rPr>
        <w:t xml:space="preserve"> </w:t>
      </w:r>
      <w:r w:rsidRPr="000B634A">
        <w:rPr>
          <w:sz w:val="24"/>
        </w:rPr>
        <w:t>Российской</w:t>
      </w:r>
      <w:r w:rsidR="00D10195">
        <w:rPr>
          <w:sz w:val="24"/>
        </w:rPr>
        <w:t xml:space="preserve"> </w:t>
      </w:r>
      <w:r w:rsidRPr="000B634A">
        <w:rPr>
          <w:sz w:val="24"/>
        </w:rPr>
        <w:t>Федерации,</w:t>
      </w:r>
      <w:r w:rsidR="00D10195">
        <w:rPr>
          <w:sz w:val="24"/>
        </w:rPr>
        <w:t xml:space="preserve"> </w:t>
      </w:r>
      <w:r w:rsidRPr="000B634A">
        <w:rPr>
          <w:sz w:val="24"/>
        </w:rPr>
        <w:t>нормативно-правовыми</w:t>
      </w:r>
      <w:r w:rsidR="00D10195">
        <w:rPr>
          <w:sz w:val="24"/>
        </w:rPr>
        <w:t xml:space="preserve"> </w:t>
      </w:r>
      <w:r w:rsidRPr="000B634A">
        <w:rPr>
          <w:sz w:val="24"/>
        </w:rPr>
        <w:t>актами Правительства Российской Федерации, органов государственной власти субъектов</w:t>
      </w:r>
      <w:r w:rsidR="00D10195">
        <w:rPr>
          <w:sz w:val="24"/>
        </w:rPr>
        <w:t xml:space="preserve"> </w:t>
      </w:r>
      <w:r w:rsidRPr="000B634A">
        <w:rPr>
          <w:sz w:val="24"/>
        </w:rPr>
        <w:t>Российской</w:t>
      </w:r>
      <w:r w:rsidR="00D10195">
        <w:rPr>
          <w:sz w:val="24"/>
        </w:rPr>
        <w:t xml:space="preserve"> </w:t>
      </w:r>
      <w:r w:rsidRPr="000B634A">
        <w:rPr>
          <w:sz w:val="24"/>
        </w:rPr>
        <w:t>Федерации,</w:t>
      </w:r>
      <w:r w:rsidR="00D10195">
        <w:rPr>
          <w:sz w:val="24"/>
        </w:rPr>
        <w:t xml:space="preserve"> </w:t>
      </w:r>
      <w:r w:rsidRPr="000B634A">
        <w:rPr>
          <w:sz w:val="24"/>
        </w:rPr>
        <w:lastRenderedPageBreak/>
        <w:t>органов</w:t>
      </w:r>
      <w:r w:rsidR="00D10195">
        <w:rPr>
          <w:sz w:val="24"/>
        </w:rPr>
        <w:t xml:space="preserve"> </w:t>
      </w:r>
      <w:r w:rsidRPr="000B634A">
        <w:rPr>
          <w:sz w:val="24"/>
        </w:rPr>
        <w:t>местного</w:t>
      </w:r>
      <w:r w:rsidR="00D10195">
        <w:rPr>
          <w:sz w:val="24"/>
        </w:rPr>
        <w:t xml:space="preserve"> </w:t>
      </w:r>
      <w:r w:rsidRPr="000B634A">
        <w:rPr>
          <w:sz w:val="24"/>
        </w:rPr>
        <w:t>самоуправления.</w:t>
      </w:r>
      <w:r w:rsidR="00D10195">
        <w:rPr>
          <w:sz w:val="24"/>
        </w:rPr>
        <w:t xml:space="preserve"> </w:t>
      </w:r>
      <w:r w:rsidRPr="000B634A">
        <w:rPr>
          <w:sz w:val="24"/>
        </w:rPr>
        <w:t>Расходы</w:t>
      </w:r>
      <w:r w:rsidR="00D10195">
        <w:rPr>
          <w:sz w:val="24"/>
        </w:rPr>
        <w:t xml:space="preserve"> </w:t>
      </w:r>
      <w:r w:rsidRPr="000B634A">
        <w:rPr>
          <w:sz w:val="24"/>
        </w:rPr>
        <w:t>на</w:t>
      </w:r>
      <w:r w:rsidR="00D10195">
        <w:rPr>
          <w:sz w:val="24"/>
        </w:rPr>
        <w:t xml:space="preserve"> </w:t>
      </w:r>
      <w:r w:rsidRPr="000B634A">
        <w:rPr>
          <w:sz w:val="24"/>
        </w:rPr>
        <w:t>оплату</w:t>
      </w:r>
      <w:r w:rsidR="00D10195">
        <w:rPr>
          <w:sz w:val="24"/>
        </w:rPr>
        <w:t xml:space="preserve"> </w:t>
      </w:r>
      <w:r w:rsidRPr="000B634A">
        <w:rPr>
          <w:sz w:val="24"/>
        </w:rPr>
        <w:t>труда</w:t>
      </w:r>
      <w:r w:rsidR="00D10195">
        <w:rPr>
          <w:sz w:val="24"/>
        </w:rPr>
        <w:t xml:space="preserve"> </w:t>
      </w:r>
      <w:r w:rsidRPr="000B634A">
        <w:rPr>
          <w:sz w:val="24"/>
        </w:rPr>
        <w:t>педагогических</w:t>
      </w:r>
      <w:r w:rsidR="00D10195">
        <w:rPr>
          <w:sz w:val="24"/>
        </w:rPr>
        <w:t xml:space="preserve"> </w:t>
      </w:r>
      <w:r w:rsidRPr="000B634A">
        <w:rPr>
          <w:sz w:val="24"/>
        </w:rPr>
        <w:t>работников</w:t>
      </w:r>
      <w:r w:rsidR="00D10195">
        <w:rPr>
          <w:sz w:val="24"/>
        </w:rPr>
        <w:t xml:space="preserve"> </w:t>
      </w:r>
      <w:r w:rsidRPr="000B634A">
        <w:rPr>
          <w:sz w:val="24"/>
        </w:rPr>
        <w:t>муниципальных</w:t>
      </w:r>
      <w:r w:rsidR="00D10195">
        <w:rPr>
          <w:sz w:val="24"/>
        </w:rPr>
        <w:t xml:space="preserve"> </w:t>
      </w:r>
      <w:r w:rsidRPr="000B634A">
        <w:rPr>
          <w:sz w:val="24"/>
        </w:rPr>
        <w:t>общеобразовательных</w:t>
      </w:r>
      <w:r w:rsidR="00D10195">
        <w:rPr>
          <w:sz w:val="24"/>
        </w:rPr>
        <w:t xml:space="preserve"> </w:t>
      </w:r>
      <w:r w:rsidRPr="000B634A">
        <w:rPr>
          <w:sz w:val="24"/>
        </w:rPr>
        <w:t>организаций,</w:t>
      </w:r>
      <w:r w:rsidR="00D10195">
        <w:rPr>
          <w:sz w:val="24"/>
        </w:rPr>
        <w:t xml:space="preserve"> </w:t>
      </w:r>
      <w:r w:rsidRPr="000B634A">
        <w:rPr>
          <w:sz w:val="24"/>
        </w:rPr>
        <w:t>включаемые</w:t>
      </w:r>
      <w:r w:rsidR="00D10195">
        <w:rPr>
          <w:sz w:val="24"/>
        </w:rPr>
        <w:t xml:space="preserve"> </w:t>
      </w:r>
      <w:r w:rsidRPr="000B634A">
        <w:rPr>
          <w:sz w:val="24"/>
        </w:rPr>
        <w:t>органами</w:t>
      </w:r>
      <w:r w:rsidR="00D10195">
        <w:rPr>
          <w:sz w:val="24"/>
        </w:rPr>
        <w:t xml:space="preserve"> </w:t>
      </w:r>
      <w:r w:rsidRPr="000B634A">
        <w:rPr>
          <w:sz w:val="24"/>
        </w:rPr>
        <w:t>государственной</w:t>
      </w:r>
      <w:r w:rsidR="00D10195">
        <w:rPr>
          <w:sz w:val="24"/>
        </w:rPr>
        <w:t xml:space="preserve"> </w:t>
      </w:r>
      <w:r w:rsidRPr="000B634A">
        <w:rPr>
          <w:sz w:val="24"/>
        </w:rPr>
        <w:t>власти</w:t>
      </w:r>
      <w:r w:rsidR="00D10195">
        <w:rPr>
          <w:sz w:val="24"/>
        </w:rPr>
        <w:t xml:space="preserve"> </w:t>
      </w:r>
      <w:r w:rsidRPr="000B634A">
        <w:rPr>
          <w:sz w:val="24"/>
        </w:rPr>
        <w:t>субъектов</w:t>
      </w:r>
      <w:r w:rsidR="00D10195">
        <w:rPr>
          <w:sz w:val="24"/>
        </w:rPr>
        <w:t xml:space="preserve"> </w:t>
      </w:r>
      <w:r w:rsidRPr="000B634A">
        <w:rPr>
          <w:sz w:val="24"/>
        </w:rPr>
        <w:t>Российской</w:t>
      </w:r>
      <w:r w:rsidR="00D10195">
        <w:rPr>
          <w:sz w:val="24"/>
        </w:rPr>
        <w:t xml:space="preserve"> </w:t>
      </w:r>
      <w:r w:rsidRPr="000B634A">
        <w:rPr>
          <w:sz w:val="24"/>
        </w:rPr>
        <w:t>Федерации</w:t>
      </w:r>
      <w:r w:rsidR="00D10195">
        <w:rPr>
          <w:sz w:val="24"/>
        </w:rPr>
        <w:t xml:space="preserve"> </w:t>
      </w:r>
      <w:r w:rsidRPr="000B634A">
        <w:rPr>
          <w:sz w:val="24"/>
        </w:rPr>
        <w:t>в</w:t>
      </w:r>
      <w:r w:rsidR="00D10195">
        <w:rPr>
          <w:sz w:val="24"/>
        </w:rPr>
        <w:t xml:space="preserve"> </w:t>
      </w:r>
      <w:r w:rsidRPr="000B634A">
        <w:rPr>
          <w:sz w:val="24"/>
        </w:rPr>
        <w:t>нормативы</w:t>
      </w:r>
      <w:r w:rsidR="00D10195">
        <w:rPr>
          <w:sz w:val="24"/>
        </w:rPr>
        <w:t xml:space="preserve"> </w:t>
      </w:r>
      <w:r w:rsidRPr="000B634A">
        <w:rPr>
          <w:sz w:val="24"/>
        </w:rPr>
        <w:t>финансового</w:t>
      </w:r>
      <w:r w:rsidR="00441A8A">
        <w:rPr>
          <w:sz w:val="24"/>
        </w:rPr>
        <w:t xml:space="preserve"> </w:t>
      </w:r>
      <w:r w:rsidRPr="000B634A">
        <w:rPr>
          <w:sz w:val="24"/>
        </w:rPr>
        <w:t>обеспечения,</w:t>
      </w:r>
      <w:r w:rsidR="00441A8A">
        <w:rPr>
          <w:sz w:val="24"/>
        </w:rPr>
        <w:t xml:space="preserve"> </w:t>
      </w:r>
      <w:r w:rsidRPr="000B634A">
        <w:rPr>
          <w:sz w:val="24"/>
        </w:rPr>
        <w:t>не</w:t>
      </w:r>
      <w:r w:rsidR="00441A8A">
        <w:rPr>
          <w:sz w:val="24"/>
        </w:rPr>
        <w:t xml:space="preserve"> </w:t>
      </w:r>
      <w:r w:rsidRPr="000B634A">
        <w:rPr>
          <w:sz w:val="24"/>
        </w:rPr>
        <w:t>могут</w:t>
      </w:r>
      <w:r w:rsidR="00441A8A">
        <w:rPr>
          <w:sz w:val="24"/>
        </w:rPr>
        <w:t xml:space="preserve"> </w:t>
      </w:r>
      <w:r w:rsidRPr="000B634A">
        <w:rPr>
          <w:sz w:val="24"/>
        </w:rPr>
        <w:t>быть</w:t>
      </w:r>
      <w:r w:rsidR="00441A8A">
        <w:rPr>
          <w:sz w:val="24"/>
        </w:rPr>
        <w:t xml:space="preserve"> </w:t>
      </w:r>
      <w:r w:rsidRPr="000B634A">
        <w:rPr>
          <w:sz w:val="24"/>
        </w:rPr>
        <w:t>ниже</w:t>
      </w:r>
      <w:r w:rsidR="00441A8A">
        <w:rPr>
          <w:sz w:val="24"/>
        </w:rPr>
        <w:t xml:space="preserve"> </w:t>
      </w:r>
      <w:r w:rsidRPr="000B634A">
        <w:rPr>
          <w:sz w:val="24"/>
        </w:rPr>
        <w:t>уровня,</w:t>
      </w:r>
      <w:r w:rsidR="00441A8A">
        <w:rPr>
          <w:sz w:val="24"/>
        </w:rPr>
        <w:t xml:space="preserve"> </w:t>
      </w:r>
      <w:r w:rsidRPr="000B634A">
        <w:rPr>
          <w:sz w:val="24"/>
        </w:rPr>
        <w:t>соответствующего</w:t>
      </w:r>
      <w:r w:rsidR="00441A8A">
        <w:rPr>
          <w:sz w:val="24"/>
        </w:rPr>
        <w:t xml:space="preserve"> </w:t>
      </w:r>
      <w:r w:rsidRPr="000B634A">
        <w:rPr>
          <w:sz w:val="24"/>
        </w:rPr>
        <w:t>средней</w:t>
      </w:r>
      <w:r w:rsidR="00441A8A">
        <w:rPr>
          <w:sz w:val="24"/>
        </w:rPr>
        <w:t xml:space="preserve"> </w:t>
      </w:r>
      <w:r w:rsidRPr="000B634A">
        <w:rPr>
          <w:sz w:val="24"/>
        </w:rPr>
        <w:t>заработной</w:t>
      </w:r>
      <w:r w:rsidR="00441A8A">
        <w:rPr>
          <w:sz w:val="24"/>
        </w:rPr>
        <w:t xml:space="preserve"> </w:t>
      </w:r>
      <w:r w:rsidRPr="000B634A">
        <w:rPr>
          <w:sz w:val="24"/>
        </w:rPr>
        <w:t>плате</w:t>
      </w:r>
      <w:r w:rsidR="00441A8A">
        <w:rPr>
          <w:sz w:val="24"/>
        </w:rPr>
        <w:t xml:space="preserve"> </w:t>
      </w:r>
      <w:r w:rsidRPr="000B634A">
        <w:rPr>
          <w:sz w:val="24"/>
        </w:rPr>
        <w:t>в</w:t>
      </w:r>
      <w:r w:rsidR="00441A8A">
        <w:rPr>
          <w:sz w:val="24"/>
        </w:rPr>
        <w:t xml:space="preserve"> </w:t>
      </w:r>
      <w:r w:rsidRPr="000B634A">
        <w:rPr>
          <w:sz w:val="24"/>
        </w:rPr>
        <w:t>соответствующем</w:t>
      </w:r>
      <w:r w:rsidR="00441A8A">
        <w:rPr>
          <w:sz w:val="24"/>
        </w:rPr>
        <w:t xml:space="preserve"> </w:t>
      </w:r>
      <w:r w:rsidRPr="000B634A">
        <w:rPr>
          <w:sz w:val="24"/>
        </w:rPr>
        <w:t>субъекте</w:t>
      </w:r>
      <w:r w:rsidR="00441A8A">
        <w:rPr>
          <w:sz w:val="24"/>
        </w:rPr>
        <w:t xml:space="preserve"> </w:t>
      </w:r>
      <w:r w:rsidRPr="000B634A">
        <w:rPr>
          <w:sz w:val="24"/>
        </w:rPr>
        <w:t>Российской</w:t>
      </w:r>
      <w:r w:rsidR="00441A8A">
        <w:rPr>
          <w:sz w:val="24"/>
        </w:rPr>
        <w:t xml:space="preserve"> </w:t>
      </w:r>
      <w:r w:rsidRPr="000B634A">
        <w:rPr>
          <w:sz w:val="24"/>
        </w:rPr>
        <w:t>Федерации,</w:t>
      </w:r>
      <w:r w:rsidR="00441A8A">
        <w:rPr>
          <w:sz w:val="24"/>
        </w:rPr>
        <w:t xml:space="preserve"> </w:t>
      </w:r>
      <w:r w:rsidRPr="000B634A">
        <w:rPr>
          <w:sz w:val="24"/>
        </w:rPr>
        <w:t>на</w:t>
      </w:r>
      <w:r w:rsidR="00441A8A">
        <w:rPr>
          <w:sz w:val="24"/>
        </w:rPr>
        <w:t xml:space="preserve"> </w:t>
      </w:r>
      <w:r w:rsidRPr="000B634A">
        <w:rPr>
          <w:sz w:val="24"/>
        </w:rPr>
        <w:t>территории</w:t>
      </w:r>
      <w:r w:rsidR="00441A8A">
        <w:rPr>
          <w:sz w:val="24"/>
        </w:rPr>
        <w:t xml:space="preserve"> </w:t>
      </w:r>
      <w:r w:rsidRPr="000B634A">
        <w:rPr>
          <w:sz w:val="24"/>
        </w:rPr>
        <w:t>которого</w:t>
      </w:r>
      <w:r w:rsidR="00441A8A">
        <w:rPr>
          <w:sz w:val="24"/>
        </w:rPr>
        <w:t xml:space="preserve"> </w:t>
      </w:r>
      <w:r w:rsidRPr="000B634A">
        <w:rPr>
          <w:sz w:val="24"/>
        </w:rPr>
        <w:t>расположены общеобразовательные</w:t>
      </w:r>
      <w:r w:rsidR="00441A8A">
        <w:rPr>
          <w:sz w:val="24"/>
        </w:rPr>
        <w:t xml:space="preserve"> </w:t>
      </w:r>
      <w:r w:rsidRPr="000B634A">
        <w:rPr>
          <w:sz w:val="24"/>
        </w:rPr>
        <w:t>организации.</w:t>
      </w:r>
    </w:p>
    <w:p w:rsidR="00096B54" w:rsidRDefault="00096B54" w:rsidP="00096B54">
      <w:pPr>
        <w:pStyle w:val="a3"/>
        <w:spacing w:line="276" w:lineRule="auto"/>
        <w:ind w:right="269"/>
      </w:pPr>
      <w:r>
        <w:t>Формирование фонда оплаты труда образовательной организации осуществляется в</w:t>
      </w:r>
      <w:r w:rsidR="00441A8A">
        <w:t xml:space="preserve"> </w:t>
      </w:r>
      <w:r>
        <w:t>пределах</w:t>
      </w:r>
      <w:r w:rsidR="00441A8A">
        <w:t xml:space="preserve"> </w:t>
      </w:r>
      <w:r>
        <w:t>объема</w:t>
      </w:r>
      <w:r w:rsidR="00441A8A">
        <w:t xml:space="preserve"> </w:t>
      </w:r>
      <w:r>
        <w:t>средств</w:t>
      </w:r>
      <w:r w:rsidR="00441A8A">
        <w:t xml:space="preserve"> </w:t>
      </w:r>
      <w:r>
        <w:t>образовательной</w:t>
      </w:r>
      <w:r w:rsidR="00441A8A">
        <w:t xml:space="preserve"> </w:t>
      </w:r>
      <w:r>
        <w:t>организации</w:t>
      </w:r>
      <w:r w:rsidR="00441A8A">
        <w:t xml:space="preserve"> </w:t>
      </w:r>
      <w:r>
        <w:t>на</w:t>
      </w:r>
      <w:r w:rsidR="00441A8A">
        <w:t xml:space="preserve"> </w:t>
      </w:r>
      <w:r>
        <w:t>текущий</w:t>
      </w:r>
      <w:r w:rsidR="00441A8A">
        <w:t xml:space="preserve"> </w:t>
      </w:r>
      <w:r>
        <w:t>финансовый</w:t>
      </w:r>
      <w:r w:rsidR="00441A8A">
        <w:t xml:space="preserve"> </w:t>
      </w:r>
      <w:r>
        <w:t>год,</w:t>
      </w:r>
      <w:r w:rsidR="00441A8A">
        <w:t xml:space="preserve"> </w:t>
      </w:r>
      <w:r>
        <w:t>установленного в соответствии с нормативами финансового обеспечения, определенными органами государственной власти субъекта Российской Федерации, количеством обучающихся, соответствующими поправочными коэффициентами (при их наличии) и локальным нормативным актом образовательной организации, устанавливающим положение об оплате труда работников образовательной организации.</w:t>
      </w:r>
    </w:p>
    <w:p w:rsidR="00096B54" w:rsidRDefault="00096B54" w:rsidP="00096B54">
      <w:pPr>
        <w:pStyle w:val="a3"/>
        <w:spacing w:line="276" w:lineRule="auto"/>
        <w:ind w:right="273"/>
      </w:pPr>
      <w:r>
        <w:t>Справочно: в соответствии с установленным порядком финансирования оплаты труда работников образовательных организаций:</w:t>
      </w:r>
    </w:p>
    <w:p w:rsidR="00096B54" w:rsidRDefault="00096B54" w:rsidP="00096B54">
      <w:pPr>
        <w:pStyle w:val="a6"/>
        <w:numPr>
          <w:ilvl w:val="1"/>
          <w:numId w:val="4"/>
        </w:numPr>
        <w:tabs>
          <w:tab w:val="left" w:pos="1255"/>
        </w:tabs>
        <w:spacing w:line="276" w:lineRule="auto"/>
        <w:ind w:right="265" w:firstLine="851"/>
        <w:rPr>
          <w:sz w:val="24"/>
        </w:rPr>
      </w:pPr>
      <w:r>
        <w:rPr>
          <w:sz w:val="24"/>
        </w:rPr>
        <w:t>фонд оплаты труда образовательной организации состоит из базовой и стимулирующей частей. Рекомендуемый диапазон стимулирующей доли фонда оплаты</w:t>
      </w:r>
      <w:r w:rsidR="00441A8A">
        <w:rPr>
          <w:sz w:val="24"/>
        </w:rPr>
        <w:t xml:space="preserve"> </w:t>
      </w:r>
      <w:r>
        <w:rPr>
          <w:sz w:val="24"/>
        </w:rPr>
        <w:t>труда – от 20 до 40 %. Значение стимулирующей части определяется образовательной</w:t>
      </w:r>
      <w:r w:rsidR="00441A8A">
        <w:rPr>
          <w:sz w:val="24"/>
        </w:rPr>
        <w:t xml:space="preserve"> </w:t>
      </w:r>
      <w:r>
        <w:rPr>
          <w:sz w:val="24"/>
        </w:rPr>
        <w:t>организацией</w:t>
      </w:r>
      <w:r w:rsidR="00441A8A">
        <w:rPr>
          <w:sz w:val="24"/>
        </w:rPr>
        <w:t xml:space="preserve"> </w:t>
      </w:r>
      <w:r>
        <w:rPr>
          <w:sz w:val="24"/>
        </w:rPr>
        <w:t>самостоятельно;</w:t>
      </w:r>
    </w:p>
    <w:p w:rsidR="00096B54" w:rsidRDefault="00096B54" w:rsidP="00096B54">
      <w:pPr>
        <w:pStyle w:val="a6"/>
        <w:numPr>
          <w:ilvl w:val="1"/>
          <w:numId w:val="4"/>
        </w:numPr>
        <w:tabs>
          <w:tab w:val="left" w:pos="1255"/>
        </w:tabs>
        <w:spacing w:line="273" w:lineRule="auto"/>
        <w:ind w:right="277" w:firstLine="851"/>
        <w:rPr>
          <w:sz w:val="24"/>
        </w:rPr>
      </w:pPr>
      <w:r>
        <w:rPr>
          <w:sz w:val="24"/>
        </w:rPr>
        <w:t>базовая часть фонда оплаты труда обеспечивает гарантированную заработную плату работников;</w:t>
      </w:r>
    </w:p>
    <w:p w:rsidR="00096B54" w:rsidRDefault="00096B54" w:rsidP="00096B54">
      <w:pPr>
        <w:pStyle w:val="a6"/>
        <w:numPr>
          <w:ilvl w:val="1"/>
          <w:numId w:val="4"/>
        </w:numPr>
        <w:tabs>
          <w:tab w:val="left" w:pos="1255"/>
        </w:tabs>
        <w:spacing w:line="276" w:lineRule="auto"/>
        <w:ind w:right="267" w:firstLine="851"/>
        <w:rPr>
          <w:sz w:val="24"/>
        </w:rPr>
      </w:pPr>
      <w:r>
        <w:rPr>
          <w:sz w:val="24"/>
        </w:rPr>
        <w:t>рекомендуемое оптимальное значение объема фонда оплаты труда педагогического персонала – 70 % от общего объема фонда оплаты труда. Значение или</w:t>
      </w:r>
      <w:r w:rsidR="00441A8A">
        <w:rPr>
          <w:sz w:val="24"/>
        </w:rPr>
        <w:t xml:space="preserve"> </w:t>
      </w:r>
      <w:r>
        <w:rPr>
          <w:sz w:val="24"/>
        </w:rPr>
        <w:t>диапазон фонда оплаты труда педагогического персонала определяется самостоятельно образовательной организацией;</w:t>
      </w:r>
    </w:p>
    <w:p w:rsidR="00096B54" w:rsidRDefault="00096B54" w:rsidP="00096B54">
      <w:pPr>
        <w:spacing w:line="276" w:lineRule="auto"/>
        <w:jc w:val="both"/>
        <w:rPr>
          <w:sz w:val="24"/>
        </w:rPr>
        <w:sectPr w:rsidR="00096B54" w:rsidSect="00096B54">
          <w:type w:val="continuous"/>
          <w:pgSz w:w="11910" w:h="16840"/>
          <w:pgMar w:top="1040" w:right="580" w:bottom="280" w:left="1580" w:header="720" w:footer="720" w:gutter="0"/>
          <w:cols w:space="720"/>
        </w:sectPr>
      </w:pPr>
    </w:p>
    <w:p w:rsidR="00096B54" w:rsidRDefault="00096B54" w:rsidP="00096B54">
      <w:pPr>
        <w:pStyle w:val="a6"/>
        <w:numPr>
          <w:ilvl w:val="1"/>
          <w:numId w:val="4"/>
        </w:numPr>
        <w:tabs>
          <w:tab w:val="left" w:pos="1255"/>
        </w:tabs>
        <w:spacing w:before="88" w:line="273" w:lineRule="auto"/>
        <w:ind w:right="274" w:firstLine="851"/>
        <w:rPr>
          <w:sz w:val="24"/>
        </w:rPr>
      </w:pPr>
      <w:r>
        <w:rPr>
          <w:sz w:val="24"/>
        </w:rPr>
        <w:t>базовая часть фонда оплаты труда для педагогического персонала, осуществляющего учебный процесс, состоит из общей и специальной частей;</w:t>
      </w:r>
    </w:p>
    <w:p w:rsidR="00096B54" w:rsidRDefault="00096B54" w:rsidP="00096B54">
      <w:pPr>
        <w:pStyle w:val="a6"/>
        <w:numPr>
          <w:ilvl w:val="1"/>
          <w:numId w:val="4"/>
        </w:numPr>
        <w:tabs>
          <w:tab w:val="left" w:pos="1255"/>
        </w:tabs>
        <w:spacing w:before="3" w:line="273" w:lineRule="auto"/>
        <w:ind w:right="276" w:firstLine="851"/>
        <w:rPr>
          <w:sz w:val="24"/>
        </w:rPr>
      </w:pPr>
      <w:r>
        <w:rPr>
          <w:sz w:val="24"/>
        </w:rPr>
        <w:t>общая часть фонда оплаты труда обеспечивает гарантированную оплату труда педагогического работника.</w:t>
      </w:r>
    </w:p>
    <w:p w:rsidR="00096B54" w:rsidRDefault="00096B54" w:rsidP="00096B54">
      <w:pPr>
        <w:pStyle w:val="a3"/>
        <w:spacing w:before="4" w:line="276" w:lineRule="auto"/>
        <w:ind w:right="275"/>
      </w:pPr>
      <w:r>
        <w:t>Размеры, порядок и условия осуществления стимулирующих выплат определяются локальными нормативными актами образовательной организации.</w:t>
      </w:r>
    </w:p>
    <w:p w:rsidR="00096B54" w:rsidRDefault="00096B54" w:rsidP="00096B54">
      <w:pPr>
        <w:pStyle w:val="a3"/>
        <w:spacing w:line="275" w:lineRule="exact"/>
        <w:ind w:left="830" w:firstLine="0"/>
      </w:pPr>
      <w:r>
        <w:t>Образовательная организация самостоятельно определяет:</w:t>
      </w:r>
    </w:p>
    <w:p w:rsidR="00096B54" w:rsidRDefault="00096B54" w:rsidP="00096B54">
      <w:pPr>
        <w:pStyle w:val="a6"/>
        <w:numPr>
          <w:ilvl w:val="0"/>
          <w:numId w:val="4"/>
        </w:numPr>
        <w:tabs>
          <w:tab w:val="left" w:pos="1255"/>
        </w:tabs>
        <w:spacing w:before="43"/>
        <w:ind w:left="1254" w:hanging="425"/>
        <w:rPr>
          <w:sz w:val="24"/>
        </w:rPr>
      </w:pPr>
      <w:r>
        <w:rPr>
          <w:sz w:val="24"/>
        </w:rPr>
        <w:t>соотношение базовой и стимулирующей части фонда оплаты труда;</w:t>
      </w:r>
    </w:p>
    <w:p w:rsidR="00096B54" w:rsidRDefault="00096B54" w:rsidP="00096B54">
      <w:pPr>
        <w:pStyle w:val="a6"/>
        <w:numPr>
          <w:ilvl w:val="0"/>
          <w:numId w:val="4"/>
        </w:numPr>
        <w:tabs>
          <w:tab w:val="left" w:pos="1255"/>
        </w:tabs>
        <w:spacing w:before="39" w:line="276" w:lineRule="auto"/>
        <w:ind w:right="266" w:firstLine="707"/>
        <w:rPr>
          <w:sz w:val="24"/>
        </w:rPr>
      </w:pPr>
      <w:r>
        <w:rPr>
          <w:sz w:val="24"/>
        </w:rPr>
        <w:t>соотношение фонда оплаты труда руководящего, педагогического, инженерно-технического, административно-хозяйственного, производственного, учебно-вспомогательного и иного персонала;</w:t>
      </w:r>
    </w:p>
    <w:p w:rsidR="00096B54" w:rsidRDefault="00096B54" w:rsidP="00096B54">
      <w:pPr>
        <w:pStyle w:val="a6"/>
        <w:numPr>
          <w:ilvl w:val="0"/>
          <w:numId w:val="4"/>
        </w:numPr>
        <w:tabs>
          <w:tab w:val="left" w:pos="1255"/>
        </w:tabs>
        <w:spacing w:line="291" w:lineRule="exact"/>
        <w:ind w:left="1254" w:hanging="425"/>
        <w:rPr>
          <w:sz w:val="24"/>
        </w:rPr>
      </w:pPr>
      <w:r>
        <w:rPr>
          <w:sz w:val="24"/>
        </w:rPr>
        <w:t>соотношение общей и специальной частей внутри базовой части фонда оплаты</w:t>
      </w:r>
    </w:p>
    <w:p w:rsidR="00096B54" w:rsidRDefault="00096B54" w:rsidP="00096B54">
      <w:pPr>
        <w:spacing w:line="291" w:lineRule="exact"/>
        <w:jc w:val="both"/>
        <w:rPr>
          <w:sz w:val="24"/>
        </w:rPr>
        <w:sectPr w:rsidR="00096B54" w:rsidSect="004C2FEC">
          <w:type w:val="continuous"/>
          <w:pgSz w:w="11910" w:h="16840"/>
          <w:pgMar w:top="1020" w:right="580" w:bottom="280" w:left="1580" w:header="720" w:footer="720" w:gutter="0"/>
          <w:cols w:space="720"/>
        </w:sectPr>
      </w:pPr>
    </w:p>
    <w:p w:rsidR="00096B54" w:rsidRDefault="00096B54" w:rsidP="00096B54">
      <w:pPr>
        <w:pStyle w:val="a3"/>
        <w:spacing w:before="40"/>
        <w:ind w:firstLine="0"/>
        <w:jc w:val="left"/>
      </w:pPr>
      <w:r>
        <w:rPr>
          <w:spacing w:val="-1"/>
        </w:rPr>
        <w:t>труда;</w:t>
      </w:r>
    </w:p>
    <w:p w:rsidR="00096B54" w:rsidRDefault="00096B54" w:rsidP="00096B54">
      <w:pPr>
        <w:pStyle w:val="a3"/>
        <w:spacing w:before="1"/>
        <w:ind w:left="0" w:firstLine="0"/>
        <w:jc w:val="left"/>
        <w:rPr>
          <w:sz w:val="31"/>
        </w:rPr>
      </w:pPr>
      <w:r>
        <w:br w:type="column"/>
      </w:r>
    </w:p>
    <w:p w:rsidR="00096B54" w:rsidRDefault="00096B54" w:rsidP="00096B54">
      <w:pPr>
        <w:pStyle w:val="a6"/>
        <w:numPr>
          <w:ilvl w:val="0"/>
          <w:numId w:val="3"/>
        </w:numPr>
        <w:tabs>
          <w:tab w:val="left" w:pos="455"/>
          <w:tab w:val="left" w:pos="456"/>
          <w:tab w:val="left" w:pos="1515"/>
          <w:tab w:val="left" w:pos="3244"/>
          <w:tab w:val="left" w:pos="5166"/>
          <w:tab w:val="left" w:pos="5952"/>
          <w:tab w:val="left" w:pos="6806"/>
          <w:tab w:val="left" w:pos="7768"/>
          <w:tab w:val="left" w:pos="8559"/>
        </w:tabs>
        <w:ind w:hanging="426"/>
        <w:jc w:val="left"/>
        <w:rPr>
          <w:sz w:val="24"/>
        </w:rPr>
      </w:pPr>
      <w:r>
        <w:rPr>
          <w:sz w:val="24"/>
        </w:rPr>
        <w:t>порядок</w:t>
      </w:r>
      <w:r>
        <w:rPr>
          <w:sz w:val="24"/>
        </w:rPr>
        <w:tab/>
        <w:t>распределения</w:t>
      </w:r>
      <w:r>
        <w:rPr>
          <w:sz w:val="24"/>
        </w:rPr>
        <w:tab/>
        <w:t>стимулирующей</w:t>
      </w:r>
      <w:r>
        <w:rPr>
          <w:sz w:val="24"/>
        </w:rPr>
        <w:tab/>
        <w:t>части</w:t>
      </w:r>
      <w:r>
        <w:rPr>
          <w:sz w:val="24"/>
        </w:rPr>
        <w:tab/>
        <w:t>фонда</w:t>
      </w:r>
      <w:r>
        <w:rPr>
          <w:sz w:val="24"/>
        </w:rPr>
        <w:tab/>
        <w:t>оплаты</w:t>
      </w:r>
      <w:r>
        <w:rPr>
          <w:sz w:val="24"/>
        </w:rPr>
        <w:tab/>
        <w:t>труда</w:t>
      </w:r>
      <w:r>
        <w:rPr>
          <w:sz w:val="24"/>
        </w:rPr>
        <w:tab/>
        <w:t>в</w:t>
      </w:r>
    </w:p>
    <w:p w:rsidR="00096B54" w:rsidRDefault="00096B54" w:rsidP="00096B54">
      <w:pPr>
        <w:rPr>
          <w:sz w:val="24"/>
        </w:rPr>
        <w:sectPr w:rsidR="00096B54">
          <w:type w:val="continuous"/>
          <w:pgSz w:w="11910" w:h="16840"/>
          <w:pgMar w:top="1040" w:right="580" w:bottom="280" w:left="1580" w:header="720" w:footer="720" w:gutter="0"/>
          <w:cols w:num="2" w:space="720" w:equalWidth="0">
            <w:col w:w="760" w:space="40"/>
            <w:col w:w="8950"/>
          </w:cols>
        </w:sectPr>
      </w:pPr>
    </w:p>
    <w:p w:rsidR="00096B54" w:rsidRDefault="00096B54" w:rsidP="00096B54">
      <w:pPr>
        <w:pStyle w:val="a3"/>
        <w:spacing w:before="42"/>
        <w:ind w:firstLine="0"/>
      </w:pPr>
      <w:r>
        <w:t>соответствии с региональными и муниципальными нормативными правовыми актами.</w:t>
      </w:r>
    </w:p>
    <w:p w:rsidR="00096B54" w:rsidRDefault="00096B54" w:rsidP="00096B54">
      <w:pPr>
        <w:pStyle w:val="a3"/>
        <w:spacing w:before="41" w:line="276" w:lineRule="auto"/>
        <w:ind w:right="262"/>
      </w:pPr>
      <w:r>
        <w:t>В распределении стимулирующей части фонда оплаты труда учитывается мнение коллегиальных органов управления образовательной организации (например, Общественного совета образовательной организации), выборного органа первичной профсоюзной организации.</w:t>
      </w:r>
    </w:p>
    <w:p w:rsidR="00096B54" w:rsidRDefault="00096B54" w:rsidP="00096B54">
      <w:pPr>
        <w:pStyle w:val="a3"/>
        <w:spacing w:line="276" w:lineRule="auto"/>
        <w:ind w:right="264"/>
      </w:pPr>
      <w:r>
        <w:t xml:space="preserve">Примерный календарный учебный график реализации образовательной программы, примерные условия образовательной деятельности, включая примерные расчеты нормативных затрат оказания государственных услуг по реализации образовательной программы в соответствии с Федеральным законом №273-ФЗ «Об образовании в </w:t>
      </w:r>
      <w:r>
        <w:lastRenderedPageBreak/>
        <w:t>Российской Федерации» (ст. 2, п. 10).</w:t>
      </w:r>
    </w:p>
    <w:p w:rsidR="00096B54" w:rsidRDefault="00096B54" w:rsidP="00AE2601">
      <w:pPr>
        <w:pStyle w:val="a3"/>
        <w:spacing w:line="276" w:lineRule="auto"/>
        <w:ind w:right="265"/>
      </w:pPr>
      <w:r>
        <w:t>Примерный расчет нормативных затрат оказания государственных услуг по реализации образовательной программы среднего общего образования определяет нормативные затраты субъекта Российской Федерации (муниципального образования) связанных с оказанием государственными (муниципальными)организациями, осуществляющими образовательную деятельность, государственных услуг по реализации образовательных программ в соответствии с Федеральным законом «Об образовании в Российской Федерации» (ст. 2, п. 10).</w:t>
      </w:r>
    </w:p>
    <w:p w:rsidR="00096B54" w:rsidRDefault="00096B54" w:rsidP="00096B54">
      <w:pPr>
        <w:pStyle w:val="a3"/>
        <w:spacing w:before="1" w:line="276" w:lineRule="auto"/>
        <w:ind w:right="272"/>
      </w:pPr>
      <w:r>
        <w:t>Финансовое обеспечение оказания государственных услуг осуществляется в пределах бюджетных ассигнований, предусмотренных организации на очередной финансовый год.</w:t>
      </w:r>
    </w:p>
    <w:p w:rsidR="00096B54" w:rsidRDefault="00096B54" w:rsidP="00096B54">
      <w:pPr>
        <w:pStyle w:val="a3"/>
        <w:ind w:left="0" w:firstLine="0"/>
        <w:jc w:val="left"/>
        <w:rPr>
          <w:sz w:val="28"/>
        </w:rPr>
      </w:pPr>
    </w:p>
    <w:p w:rsidR="00096B54" w:rsidRDefault="00096B54" w:rsidP="00096B54">
      <w:pPr>
        <w:pStyle w:val="1"/>
        <w:spacing w:line="276" w:lineRule="auto"/>
        <w:jc w:val="center"/>
      </w:pPr>
      <w:r>
        <w:t>Материально-технические условия реализации основной образовательной программы</w:t>
      </w:r>
    </w:p>
    <w:p w:rsidR="00096B54" w:rsidRDefault="00096B54" w:rsidP="00096B54">
      <w:pPr>
        <w:pStyle w:val="a3"/>
        <w:spacing w:line="276" w:lineRule="auto"/>
        <w:ind w:right="265"/>
      </w:pPr>
      <w:r>
        <w:t>Материально-техническая база МБОУ «СОШ№15» НМР РТ приведена в соответствие с задачами по обеспечению реализации основной образовательной программы образовательной организации, необходимого учебно-материального оснащения образовательного процесса и созданию соответствующей образовательной и социальной среды.</w:t>
      </w:r>
    </w:p>
    <w:p w:rsidR="00096B54" w:rsidRDefault="00096B54" w:rsidP="00096B54">
      <w:pPr>
        <w:pStyle w:val="a3"/>
        <w:spacing w:line="276" w:lineRule="auto"/>
        <w:ind w:right="270"/>
      </w:pPr>
      <w:r>
        <w:t>Для этого образовательная организация разрабатывает и закрепляет локальным актом перечни оснащения и оборудования образовательной организации.</w:t>
      </w:r>
    </w:p>
    <w:p w:rsidR="00096B54" w:rsidRDefault="00096B54" w:rsidP="00096B54">
      <w:pPr>
        <w:pStyle w:val="a3"/>
        <w:spacing w:before="68" w:line="276" w:lineRule="auto"/>
        <w:ind w:right="273"/>
      </w:pPr>
      <w:r>
        <w:t xml:space="preserve">Образовательная деятельность в МБОУ «СОШ №15» НМР РТ ведѐтся на площади </w:t>
      </w:r>
      <w:r w:rsidR="00260997" w:rsidRPr="009D2CCA">
        <w:rPr>
          <w:lang w:val="tt-RU"/>
        </w:rPr>
        <w:t xml:space="preserve">9251,3 </w:t>
      </w:r>
      <w:r w:rsidR="00260997" w:rsidRPr="009D2CCA">
        <w:t>м</w:t>
      </w:r>
      <w:r w:rsidR="00260997" w:rsidRPr="00D82F0A">
        <w:rPr>
          <w:vertAlign w:val="superscript"/>
        </w:rPr>
        <w:t>2</w:t>
      </w:r>
      <w:r>
        <w:t xml:space="preserve"> 3-х этажного железобетонного панельного здания постройки 1978 г. Проектная наполняемость школы -</w:t>
      </w:r>
      <w:r w:rsidR="00260997" w:rsidRPr="00260997">
        <w:t>1000</w:t>
      </w:r>
      <w:r w:rsidRPr="00260997">
        <w:t xml:space="preserve"> чел.</w:t>
      </w:r>
    </w:p>
    <w:p w:rsidR="00096B54" w:rsidRDefault="00096B54" w:rsidP="00096B54">
      <w:pPr>
        <w:pStyle w:val="a3"/>
        <w:spacing w:before="2" w:line="276" w:lineRule="auto"/>
        <w:ind w:right="271"/>
      </w:pPr>
      <w:r>
        <w:t xml:space="preserve">Школа оснащена актовым залом на 200 мест, столовой на </w:t>
      </w:r>
      <w:r w:rsidRPr="00260997">
        <w:t>240</w:t>
      </w:r>
      <w:r>
        <w:t xml:space="preserve"> посадочных мест, двумя спортивными залами, имеется хореографический зал, медицинский кабинет, музей. Все помещения оснащены необходимым оборудованием на хорошем уровне, достаточном для реализации потребностей учебно-воспитательного процесса.</w:t>
      </w:r>
    </w:p>
    <w:p w:rsidR="00096B54" w:rsidRDefault="00096B54" w:rsidP="00096B54">
      <w:pPr>
        <w:pStyle w:val="a3"/>
        <w:spacing w:line="276" w:lineRule="auto"/>
        <w:ind w:right="265"/>
      </w:pPr>
      <w:r>
        <w:t xml:space="preserve">Школа располагает библиотекой, при которой имеется отдельное помещение для книгохранилища. В библиотеке организован читальный зал на </w:t>
      </w:r>
      <w:r w:rsidR="00260997">
        <w:t>25</w:t>
      </w:r>
      <w:r>
        <w:t xml:space="preserve"> посадочных мест.</w:t>
      </w:r>
    </w:p>
    <w:p w:rsidR="00096B54" w:rsidRDefault="00096B54" w:rsidP="00096B54">
      <w:pPr>
        <w:pStyle w:val="a3"/>
        <w:spacing w:before="1" w:line="276" w:lineRule="auto"/>
        <w:ind w:right="266"/>
      </w:pPr>
      <w:r>
        <w:t xml:space="preserve">Общее количество библиотечного фонда - </w:t>
      </w:r>
      <w:r w:rsidR="00260997" w:rsidRPr="00260997">
        <w:t>12832</w:t>
      </w:r>
      <w:r w:rsidRPr="00260997">
        <w:t xml:space="preserve"> экз</w:t>
      </w:r>
      <w:r>
        <w:t xml:space="preserve">., в том числе общее количество художественной литературы </w:t>
      </w:r>
      <w:r w:rsidRPr="00260997">
        <w:t xml:space="preserve">- </w:t>
      </w:r>
      <w:r w:rsidR="00260997" w:rsidRPr="00260997">
        <w:t>7290</w:t>
      </w:r>
      <w:r w:rsidRPr="00260997">
        <w:t xml:space="preserve"> экз</w:t>
      </w:r>
      <w:r>
        <w:t>., из них на русском языке-</w:t>
      </w:r>
      <w:r w:rsidR="00260997">
        <w:t xml:space="preserve"> 6090 экз., на татарском языке -1200</w:t>
      </w:r>
      <w:r>
        <w:t xml:space="preserve"> экз., справочная литература на русском языке 672 экз., на татарском языке-73экз. Общее количество учебников-</w:t>
      </w:r>
      <w:r w:rsidR="00260997" w:rsidRPr="00260997">
        <w:t>16048</w:t>
      </w:r>
      <w:r>
        <w:t xml:space="preserve"> экз.</w:t>
      </w:r>
    </w:p>
    <w:p w:rsidR="00096B54" w:rsidRDefault="00096B54" w:rsidP="00096B54">
      <w:pPr>
        <w:pStyle w:val="a3"/>
        <w:spacing w:line="276" w:lineRule="auto"/>
        <w:ind w:right="264"/>
      </w:pPr>
      <w:r>
        <w:t xml:space="preserve">Общая площадь участка школы составляет </w:t>
      </w:r>
      <w:r w:rsidR="00260997" w:rsidRPr="00260997">
        <w:t>29020 кв м</w:t>
      </w:r>
      <w:r>
        <w:t>, на земельном участке выделены следующие зоны: учебно-опытная, хозяйственная, физкультурно-спортивная, зона отдыха и групповые площадки для занятий подвижными играми учащихся. Участок школы озеленен на 100%. Школа расположена на внутриквартальных проездах, что соответствует безопасности дорожного движения. На пришкольном участке оборудована спортивная площадка для занятий на свежем воздухе: круговая беговая дорожка, футбольное поле, хоккейный корт.</w:t>
      </w:r>
    </w:p>
    <w:p w:rsidR="00096B54" w:rsidRDefault="00096B54" w:rsidP="00096B54">
      <w:pPr>
        <w:pStyle w:val="a3"/>
        <w:spacing w:line="276" w:lineRule="auto"/>
        <w:ind w:right="264"/>
      </w:pPr>
      <w:r>
        <w:t>Общее количество учебных кабинетов – 45. Оснащенность кабинетов по школе-100%. Кабинеты в основном имеют хороший уровень технического оснащения, эстетически оформлены. В них соблюдается тепловой и световой режим, учебные кабинеты соответствуют по своим эксплуатационным качествам санитарно-гигиеническим требованиями задачам образовательного процесса.</w:t>
      </w:r>
    </w:p>
    <w:p w:rsidR="00096B54" w:rsidRDefault="00096B54" w:rsidP="00AE2601">
      <w:pPr>
        <w:pStyle w:val="a3"/>
        <w:spacing w:line="276" w:lineRule="auto"/>
        <w:ind w:right="264"/>
      </w:pPr>
      <w:r>
        <w:t xml:space="preserve">МБОУ «СОШ №15» НМР РТ имеются помещения для питания обучающихся, а также для хранения и приготовления пищи, обеспечивающие возможность организации </w:t>
      </w:r>
      <w:r>
        <w:lastRenderedPageBreak/>
        <w:t>качественного горячего питания, в том числе горячих завтраков; помещения для медицинского персонала; административные и иные помещения, оснащенные необходимым оборудованием, в том числе для организации учебного процесса с детьми-инвалидами и детьми с ОВЗ; гардеробы, санузлы, места личной гигиены;</w:t>
      </w:r>
      <w:r w:rsidR="00441A8A">
        <w:t xml:space="preserve">  </w:t>
      </w:r>
      <w:r>
        <w:t>участок (территория) с необходимым набором оснащенных зон. Все помещения обеспечиваются комплектами оборудования для реализации предметных областей и внеурочной деятельности, включая расходные материалы и канцелярские принадлежности, а также мебелью, оснащением, презентационными оборудованием и необходимым инвентарем. Оценка материально-технических условий реализации основной образовательной программы в образовательной организации может быть осуществлена посредством сопоставления имеющегося и требуемого оборудования.</w:t>
      </w:r>
    </w:p>
    <w:p w:rsidR="00096B54" w:rsidRDefault="00096B54" w:rsidP="00096B54">
      <w:pPr>
        <w:spacing w:line="276" w:lineRule="auto"/>
        <w:jc w:val="both"/>
        <w:rPr>
          <w:sz w:val="24"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9"/>
        <w:gridCol w:w="4443"/>
        <w:gridCol w:w="2057"/>
      </w:tblGrid>
      <w:tr w:rsidR="00096B54" w:rsidTr="00390862">
        <w:trPr>
          <w:trHeight w:val="952"/>
        </w:trPr>
        <w:tc>
          <w:tcPr>
            <w:tcW w:w="2849" w:type="dxa"/>
          </w:tcPr>
          <w:p w:rsidR="00096B54" w:rsidRDefault="00096B54" w:rsidP="00390862">
            <w:pPr>
              <w:pStyle w:val="TableParagraph"/>
              <w:spacing w:line="276" w:lineRule="auto"/>
              <w:ind w:left="834" w:right="679" w:hanging="104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Компонентыоснащения</w:t>
            </w:r>
          </w:p>
        </w:tc>
        <w:tc>
          <w:tcPr>
            <w:tcW w:w="4443" w:type="dxa"/>
          </w:tcPr>
          <w:p w:rsidR="00096B54" w:rsidRDefault="00096B54" w:rsidP="00390862">
            <w:pPr>
              <w:pStyle w:val="TableParagraph"/>
              <w:spacing w:line="276" w:lineRule="auto"/>
              <w:ind w:left="782" w:right="221" w:firstLine="74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Необходимое </w:t>
            </w:r>
            <w:r>
              <w:rPr>
                <w:b/>
                <w:spacing w:val="-1"/>
                <w:sz w:val="24"/>
              </w:rPr>
              <w:t xml:space="preserve">оборудование </w:t>
            </w:r>
            <w:r>
              <w:rPr>
                <w:b/>
                <w:sz w:val="24"/>
              </w:rPr>
              <w:t>и оснащение</w:t>
            </w:r>
          </w:p>
        </w:tc>
        <w:tc>
          <w:tcPr>
            <w:tcW w:w="2057" w:type="dxa"/>
          </w:tcPr>
          <w:p w:rsidR="00096B54" w:rsidRDefault="00096B54" w:rsidP="00390862">
            <w:pPr>
              <w:pStyle w:val="TableParagraph"/>
              <w:spacing w:line="276" w:lineRule="auto"/>
              <w:ind w:left="346" w:right="3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Необходимо/имеется в</w:t>
            </w:r>
          </w:p>
          <w:p w:rsidR="00096B54" w:rsidRDefault="00096B54" w:rsidP="00390862">
            <w:pPr>
              <w:pStyle w:val="TableParagraph"/>
              <w:spacing w:line="275" w:lineRule="exact"/>
              <w:ind w:left="344" w:right="3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наличии</w:t>
            </w:r>
          </w:p>
        </w:tc>
      </w:tr>
      <w:tr w:rsidR="00096B54" w:rsidTr="00390862">
        <w:trPr>
          <w:trHeight w:val="4761"/>
        </w:trPr>
        <w:tc>
          <w:tcPr>
            <w:tcW w:w="2849" w:type="dxa"/>
          </w:tcPr>
          <w:p w:rsidR="00096B54" w:rsidRDefault="00096B54" w:rsidP="00390862">
            <w:pPr>
              <w:pStyle w:val="TableParagraph"/>
              <w:spacing w:line="276" w:lineRule="auto"/>
              <w:ind w:left="30" w:right="54"/>
              <w:rPr>
                <w:sz w:val="24"/>
              </w:rPr>
            </w:pPr>
            <w:r>
              <w:rPr>
                <w:sz w:val="24"/>
              </w:rPr>
              <w:t>1. Компоненты оснащения учебного (предметного)кабинета основной школы</w:t>
            </w:r>
          </w:p>
        </w:tc>
        <w:tc>
          <w:tcPr>
            <w:tcW w:w="4443" w:type="dxa"/>
          </w:tcPr>
          <w:p w:rsidR="00096B54" w:rsidRDefault="00096B54" w:rsidP="00390862">
            <w:pPr>
              <w:pStyle w:val="TableParagraph"/>
              <w:numPr>
                <w:ilvl w:val="0"/>
                <w:numId w:val="2"/>
              </w:numPr>
              <w:tabs>
                <w:tab w:val="left" w:pos="277"/>
              </w:tabs>
              <w:spacing w:line="276" w:lineRule="auto"/>
              <w:ind w:right="62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Инструкции, программно-методическое </w:t>
            </w:r>
            <w:r>
              <w:rPr>
                <w:sz w:val="24"/>
              </w:rPr>
              <w:t>обеспечение.</w:t>
            </w:r>
          </w:p>
          <w:p w:rsidR="00096B54" w:rsidRDefault="00096B54" w:rsidP="00390862">
            <w:pPr>
              <w:pStyle w:val="TableParagraph"/>
              <w:numPr>
                <w:ilvl w:val="1"/>
                <w:numId w:val="2"/>
              </w:numPr>
              <w:tabs>
                <w:tab w:val="left" w:pos="452"/>
              </w:tabs>
              <w:spacing w:line="275" w:lineRule="exact"/>
              <w:ind w:hanging="426"/>
              <w:rPr>
                <w:sz w:val="24"/>
              </w:rPr>
            </w:pPr>
            <w:r>
              <w:rPr>
                <w:sz w:val="24"/>
              </w:rPr>
              <w:t>Учебно-методические материалы:</w:t>
            </w:r>
          </w:p>
          <w:p w:rsidR="00096B54" w:rsidRDefault="00096B54" w:rsidP="00390862">
            <w:pPr>
              <w:pStyle w:val="TableParagraph"/>
              <w:numPr>
                <w:ilvl w:val="2"/>
                <w:numId w:val="2"/>
              </w:numPr>
              <w:tabs>
                <w:tab w:val="left" w:pos="634"/>
              </w:tabs>
              <w:spacing w:before="31" w:line="240" w:lineRule="auto"/>
              <w:rPr>
                <w:sz w:val="24"/>
              </w:rPr>
            </w:pPr>
            <w:r>
              <w:rPr>
                <w:sz w:val="24"/>
              </w:rPr>
              <w:t>УМК по предмету</w:t>
            </w:r>
          </w:p>
          <w:p w:rsidR="00096B54" w:rsidRDefault="00096B54" w:rsidP="00390862">
            <w:pPr>
              <w:pStyle w:val="TableParagraph"/>
              <w:numPr>
                <w:ilvl w:val="2"/>
                <w:numId w:val="2"/>
              </w:numPr>
              <w:tabs>
                <w:tab w:val="left" w:pos="637"/>
              </w:tabs>
              <w:spacing w:before="44" w:line="276" w:lineRule="auto"/>
              <w:ind w:left="31" w:right="714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Дидактические и </w:t>
            </w:r>
            <w:r>
              <w:rPr>
                <w:sz w:val="24"/>
              </w:rPr>
              <w:t>раздаточные материалы по предмету</w:t>
            </w:r>
          </w:p>
          <w:p w:rsidR="00096B54" w:rsidRDefault="00096B54" w:rsidP="00390862">
            <w:pPr>
              <w:pStyle w:val="TableParagraph"/>
              <w:numPr>
                <w:ilvl w:val="2"/>
                <w:numId w:val="2"/>
              </w:numPr>
              <w:tabs>
                <w:tab w:val="left" w:pos="637"/>
              </w:tabs>
              <w:spacing w:line="276" w:lineRule="auto"/>
              <w:ind w:left="31" w:right="90" w:firstLine="0"/>
              <w:rPr>
                <w:sz w:val="24"/>
              </w:rPr>
            </w:pPr>
            <w:r>
              <w:rPr>
                <w:sz w:val="24"/>
              </w:rPr>
              <w:t>Аудиозаписи, диски по содержанию учебного предмета;</w:t>
            </w:r>
          </w:p>
          <w:p w:rsidR="00096B54" w:rsidRDefault="00096B54" w:rsidP="00390862">
            <w:pPr>
              <w:pStyle w:val="TableParagraph"/>
              <w:numPr>
                <w:ilvl w:val="2"/>
                <w:numId w:val="2"/>
              </w:numPr>
              <w:tabs>
                <w:tab w:val="left" w:pos="637"/>
              </w:tabs>
              <w:spacing w:line="240" w:lineRule="auto"/>
              <w:ind w:left="636" w:hanging="606"/>
              <w:rPr>
                <w:sz w:val="24"/>
              </w:rPr>
            </w:pPr>
            <w:r>
              <w:rPr>
                <w:sz w:val="24"/>
              </w:rPr>
              <w:t>ТСО, компьютерные,</w:t>
            </w:r>
          </w:p>
          <w:p w:rsidR="00096B54" w:rsidRDefault="00096B54" w:rsidP="00390862">
            <w:pPr>
              <w:pStyle w:val="TableParagraph"/>
              <w:spacing w:before="41" w:line="276" w:lineRule="auto"/>
              <w:ind w:left="31" w:right="221"/>
              <w:rPr>
                <w:sz w:val="24"/>
              </w:rPr>
            </w:pPr>
            <w:r>
              <w:rPr>
                <w:sz w:val="24"/>
              </w:rPr>
              <w:t>информационно-коммуникационные средства: мультимедийное оборудование</w:t>
            </w:r>
          </w:p>
          <w:p w:rsidR="00096B54" w:rsidRDefault="00096B54" w:rsidP="00390862">
            <w:pPr>
              <w:pStyle w:val="TableParagraph"/>
              <w:numPr>
                <w:ilvl w:val="2"/>
                <w:numId w:val="2"/>
              </w:numPr>
              <w:tabs>
                <w:tab w:val="left" w:pos="634"/>
              </w:tabs>
              <w:spacing w:line="275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Учебно-практическое </w:t>
            </w:r>
            <w:r>
              <w:rPr>
                <w:sz w:val="24"/>
              </w:rPr>
              <w:t>оборудование</w:t>
            </w:r>
          </w:p>
          <w:p w:rsidR="00096B54" w:rsidRDefault="00096B54" w:rsidP="00390862">
            <w:pPr>
              <w:pStyle w:val="TableParagraph"/>
              <w:numPr>
                <w:ilvl w:val="2"/>
                <w:numId w:val="2"/>
              </w:numPr>
              <w:tabs>
                <w:tab w:val="left" w:pos="637"/>
              </w:tabs>
              <w:spacing w:before="9" w:line="310" w:lineRule="atLeast"/>
              <w:ind w:left="31" w:right="55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Оборудование (мебель): парты, </w:t>
            </w:r>
            <w:r>
              <w:rPr>
                <w:spacing w:val="-1"/>
                <w:sz w:val="24"/>
              </w:rPr>
              <w:t xml:space="preserve">стулья, учительский </w:t>
            </w:r>
            <w:r>
              <w:rPr>
                <w:sz w:val="24"/>
              </w:rPr>
              <w:t>стол, шкафы для обучающихся и учителя</w:t>
            </w:r>
          </w:p>
        </w:tc>
        <w:tc>
          <w:tcPr>
            <w:tcW w:w="2057" w:type="dxa"/>
          </w:tcPr>
          <w:p w:rsidR="00096B54" w:rsidRDefault="00096B54" w:rsidP="00390862">
            <w:pPr>
              <w:pStyle w:val="TableParagraph"/>
              <w:spacing w:line="276" w:lineRule="auto"/>
              <w:ind w:left="523" w:right="477" w:firstLine="86"/>
              <w:rPr>
                <w:sz w:val="24"/>
              </w:rPr>
            </w:pPr>
            <w:r>
              <w:rPr>
                <w:sz w:val="24"/>
              </w:rPr>
              <w:t>Имеетсяв наличии</w:t>
            </w:r>
          </w:p>
        </w:tc>
      </w:tr>
      <w:tr w:rsidR="00096B54" w:rsidTr="00390862">
        <w:trPr>
          <w:trHeight w:val="1585"/>
        </w:trPr>
        <w:tc>
          <w:tcPr>
            <w:tcW w:w="2849" w:type="dxa"/>
            <w:tcBorders>
              <w:bottom w:val="single" w:sz="4" w:space="0" w:color="000000"/>
            </w:tcBorders>
          </w:tcPr>
          <w:p w:rsidR="00096B54" w:rsidRDefault="00096B54" w:rsidP="00390862">
            <w:pPr>
              <w:pStyle w:val="TableParagraph"/>
              <w:spacing w:line="276" w:lineRule="auto"/>
              <w:ind w:left="30" w:right="54"/>
              <w:rPr>
                <w:sz w:val="24"/>
              </w:rPr>
            </w:pPr>
            <w:r>
              <w:rPr>
                <w:sz w:val="24"/>
              </w:rPr>
              <w:t>2. Компоненты оснащения методического кабинета основной школы</w:t>
            </w:r>
          </w:p>
        </w:tc>
        <w:tc>
          <w:tcPr>
            <w:tcW w:w="4443" w:type="dxa"/>
            <w:tcBorders>
              <w:bottom w:val="single" w:sz="4" w:space="0" w:color="000000"/>
            </w:tcBorders>
          </w:tcPr>
          <w:p w:rsidR="00096B54" w:rsidRDefault="00096B54" w:rsidP="00390862">
            <w:pPr>
              <w:pStyle w:val="TableParagraph"/>
              <w:numPr>
                <w:ilvl w:val="1"/>
                <w:numId w:val="1"/>
              </w:numPr>
              <w:tabs>
                <w:tab w:val="left" w:pos="454"/>
              </w:tabs>
              <w:spacing w:line="276" w:lineRule="auto"/>
              <w:ind w:right="1169" w:firstLine="0"/>
              <w:rPr>
                <w:sz w:val="24"/>
              </w:rPr>
            </w:pPr>
            <w:r>
              <w:rPr>
                <w:sz w:val="24"/>
              </w:rPr>
              <w:t>Нормативные документы федерального, регионального и</w:t>
            </w:r>
          </w:p>
          <w:p w:rsidR="00096B54" w:rsidRDefault="00096B54" w:rsidP="00390862">
            <w:pPr>
              <w:pStyle w:val="TableParagraph"/>
              <w:spacing w:line="275" w:lineRule="exact"/>
              <w:ind w:left="31"/>
              <w:rPr>
                <w:sz w:val="24"/>
              </w:rPr>
            </w:pPr>
            <w:r>
              <w:rPr>
                <w:sz w:val="24"/>
              </w:rPr>
              <w:t>муниципального уровней, локальные акты</w:t>
            </w:r>
          </w:p>
          <w:p w:rsidR="00096B54" w:rsidRDefault="00096B54" w:rsidP="00390862">
            <w:pPr>
              <w:pStyle w:val="TableParagraph"/>
              <w:numPr>
                <w:ilvl w:val="1"/>
                <w:numId w:val="1"/>
              </w:numPr>
              <w:tabs>
                <w:tab w:val="left" w:pos="452"/>
              </w:tabs>
              <w:spacing w:line="320" w:lineRule="exact"/>
              <w:ind w:right="41" w:hanging="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Материально-техническое </w:t>
            </w:r>
            <w:r>
              <w:rPr>
                <w:sz w:val="24"/>
              </w:rPr>
              <w:t>оснащение: компьютеры, диски</w:t>
            </w:r>
          </w:p>
        </w:tc>
        <w:tc>
          <w:tcPr>
            <w:tcW w:w="2057" w:type="dxa"/>
          </w:tcPr>
          <w:p w:rsidR="00096B54" w:rsidRDefault="00096B54" w:rsidP="00390862">
            <w:pPr>
              <w:pStyle w:val="TableParagraph"/>
              <w:spacing w:line="276" w:lineRule="auto"/>
              <w:ind w:left="523" w:right="477" w:firstLine="86"/>
              <w:rPr>
                <w:sz w:val="24"/>
              </w:rPr>
            </w:pPr>
            <w:r>
              <w:rPr>
                <w:sz w:val="24"/>
              </w:rPr>
              <w:t>Имеетсяв наличии</w:t>
            </w:r>
          </w:p>
        </w:tc>
      </w:tr>
      <w:tr w:rsidR="00096B54" w:rsidTr="00390862">
        <w:trPr>
          <w:trHeight w:val="1905"/>
        </w:trPr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B54" w:rsidRDefault="00096B54" w:rsidP="0039086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  <w:p w:rsidR="00096B54" w:rsidRDefault="00096B54" w:rsidP="00390862">
            <w:pPr>
              <w:pStyle w:val="TableParagraph"/>
              <w:spacing w:before="3" w:line="240" w:lineRule="auto"/>
              <w:ind w:left="0"/>
              <w:rPr>
                <w:sz w:val="28"/>
              </w:rPr>
            </w:pPr>
          </w:p>
          <w:p w:rsidR="00096B54" w:rsidRDefault="00096B54" w:rsidP="00390862">
            <w:pPr>
              <w:pStyle w:val="TableParagraph"/>
              <w:spacing w:before="1" w:line="278" w:lineRule="auto"/>
              <w:ind w:left="30" w:right="633" w:firstLine="60"/>
              <w:rPr>
                <w:sz w:val="24"/>
              </w:rPr>
            </w:pPr>
            <w:r>
              <w:rPr>
                <w:sz w:val="24"/>
              </w:rPr>
              <w:t>3. Информационно-</w:t>
            </w:r>
            <w:r>
              <w:rPr>
                <w:spacing w:val="-1"/>
                <w:sz w:val="24"/>
              </w:rPr>
              <w:t xml:space="preserve">технические </w:t>
            </w:r>
            <w:r>
              <w:rPr>
                <w:sz w:val="24"/>
              </w:rPr>
              <w:t>ресурсы</w:t>
            </w:r>
          </w:p>
        </w:tc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6B54" w:rsidRDefault="00096B54" w:rsidP="00390862">
            <w:pPr>
              <w:pStyle w:val="TableParagraph"/>
              <w:spacing w:line="276" w:lineRule="auto"/>
              <w:ind w:left="31" w:right="138"/>
              <w:rPr>
                <w:sz w:val="24"/>
              </w:rPr>
            </w:pPr>
            <w:r>
              <w:rPr>
                <w:sz w:val="24"/>
              </w:rPr>
              <w:t>компьютерный класс компьютеры в учебных кабинетах компьютеры, подключенные к интернету компьютеры, подключенные к локальной сети мультимедийные проекторы (вт. ч.</w:t>
            </w:r>
          </w:p>
          <w:p w:rsidR="00096B54" w:rsidRDefault="00096B54" w:rsidP="00390862">
            <w:pPr>
              <w:pStyle w:val="TableParagraph"/>
              <w:spacing w:line="240" w:lineRule="auto"/>
              <w:ind w:left="31"/>
              <w:rPr>
                <w:sz w:val="24"/>
              </w:rPr>
            </w:pPr>
            <w:r>
              <w:rPr>
                <w:sz w:val="24"/>
              </w:rPr>
              <w:t>интерактивные)</w:t>
            </w:r>
          </w:p>
        </w:tc>
        <w:tc>
          <w:tcPr>
            <w:tcW w:w="2057" w:type="dxa"/>
          </w:tcPr>
          <w:p w:rsidR="00096B54" w:rsidRDefault="00096B54" w:rsidP="00390862">
            <w:pPr>
              <w:pStyle w:val="TableParagraph"/>
              <w:spacing w:line="276" w:lineRule="auto"/>
              <w:ind w:left="523" w:right="477" w:firstLine="86"/>
              <w:rPr>
                <w:sz w:val="24"/>
              </w:rPr>
            </w:pPr>
            <w:r>
              <w:rPr>
                <w:sz w:val="24"/>
              </w:rPr>
              <w:t>Имеетсяв наличии</w:t>
            </w:r>
          </w:p>
        </w:tc>
      </w:tr>
    </w:tbl>
    <w:p w:rsidR="00096B54" w:rsidRDefault="00096B54" w:rsidP="00096B54">
      <w:pPr>
        <w:spacing w:line="276" w:lineRule="auto"/>
        <w:jc w:val="center"/>
        <w:rPr>
          <w:sz w:val="24"/>
        </w:rPr>
        <w:sectPr w:rsidR="00096B54" w:rsidSect="00096B54">
          <w:type w:val="continuous"/>
          <w:pgSz w:w="11910" w:h="16840"/>
          <w:pgMar w:top="1040" w:right="580" w:bottom="280" w:left="1580" w:header="720" w:footer="720" w:gutter="0"/>
          <w:cols w:space="720"/>
        </w:sectPr>
      </w:pPr>
    </w:p>
    <w:p w:rsidR="00096B54" w:rsidRDefault="00096B54" w:rsidP="00096B54">
      <w:pPr>
        <w:spacing w:line="276" w:lineRule="auto"/>
        <w:jc w:val="both"/>
        <w:rPr>
          <w:sz w:val="24"/>
        </w:rPr>
        <w:sectPr w:rsidR="00096B54">
          <w:pgSz w:w="11910" w:h="16840"/>
          <w:pgMar w:top="1020" w:right="580" w:bottom="280" w:left="1580" w:header="720" w:footer="720" w:gutter="0"/>
          <w:cols w:space="720"/>
        </w:sectPr>
      </w:pPr>
    </w:p>
    <w:p w:rsidR="00096B54" w:rsidRDefault="00096B54" w:rsidP="00096B54">
      <w:pPr>
        <w:pStyle w:val="1"/>
        <w:spacing w:before="90" w:line="276" w:lineRule="auto"/>
        <w:ind w:left="0"/>
        <w:jc w:val="center"/>
      </w:pPr>
      <w:r>
        <w:t>Информационно-методические условия реализации основной образовательной программы среднего общего образования</w:t>
      </w:r>
    </w:p>
    <w:p w:rsidR="00096B54" w:rsidRDefault="00096B54" w:rsidP="00096B54">
      <w:pPr>
        <w:pStyle w:val="a3"/>
        <w:spacing w:line="276" w:lineRule="auto"/>
        <w:ind w:right="266"/>
      </w:pPr>
      <w:r>
        <w:t xml:space="preserve">Под </w:t>
      </w:r>
      <w:r>
        <w:rPr>
          <w:b/>
        </w:rPr>
        <w:t xml:space="preserve">информационно-образовательной средой </w:t>
      </w:r>
      <w:r>
        <w:t>(ИОС) понимается открытая педагогическая система, сформированная на основе разнообразных информационных образовательных ресурсов, современных информационно-телекоммуникационных средств и педагогических технологий, направленных на формирование творческой, социальной активной личности, а также компетентность участников образовательного процесса в</w:t>
      </w:r>
    </w:p>
    <w:p w:rsidR="00096B54" w:rsidRDefault="00096B54" w:rsidP="00096B54">
      <w:pPr>
        <w:pStyle w:val="a3"/>
        <w:spacing w:line="276" w:lineRule="auto"/>
        <w:ind w:left="0" w:right="266" w:firstLine="0"/>
      </w:pPr>
      <w:r>
        <w:t xml:space="preserve"> решении учебно-познавательных и профессиональных задач с применением информационно-коммуникационных технологий (ИКТ-компетентность), наличие служб поддержки применения ИКТ.</w:t>
      </w:r>
    </w:p>
    <w:p w:rsidR="00096B54" w:rsidRDefault="00096B54" w:rsidP="00096B54">
      <w:pPr>
        <w:pStyle w:val="a3"/>
        <w:spacing w:line="276" w:lineRule="auto"/>
        <w:ind w:right="274"/>
      </w:pPr>
      <w:r>
        <w:t>Создаваемая в образовательной организации ИОС строится в соответствии со следующей иерархией:</w:t>
      </w:r>
    </w:p>
    <w:p w:rsidR="00096B54" w:rsidRDefault="00096B54" w:rsidP="00096B54">
      <w:pPr>
        <w:pStyle w:val="a6"/>
        <w:numPr>
          <w:ilvl w:val="1"/>
          <w:numId w:val="3"/>
        </w:numPr>
        <w:tabs>
          <w:tab w:val="left" w:pos="1116"/>
        </w:tabs>
        <w:spacing w:line="292" w:lineRule="exact"/>
        <w:ind w:left="1115"/>
        <w:rPr>
          <w:sz w:val="24"/>
        </w:rPr>
      </w:pPr>
      <w:r>
        <w:rPr>
          <w:sz w:val="24"/>
        </w:rPr>
        <w:t xml:space="preserve">единая информационно-образовательная среда страны; </w:t>
      </w:r>
    </w:p>
    <w:p w:rsidR="00096B54" w:rsidRDefault="00096B54" w:rsidP="00096B54">
      <w:pPr>
        <w:pStyle w:val="a6"/>
        <w:numPr>
          <w:ilvl w:val="1"/>
          <w:numId w:val="3"/>
        </w:numPr>
        <w:tabs>
          <w:tab w:val="left" w:pos="1116"/>
        </w:tabs>
        <w:spacing w:before="37"/>
        <w:ind w:left="1115"/>
        <w:rPr>
          <w:sz w:val="24"/>
        </w:rPr>
      </w:pPr>
      <w:r>
        <w:t>единая информа</w:t>
      </w:r>
      <w:r>
        <w:rPr>
          <w:sz w:val="24"/>
        </w:rPr>
        <w:t>ционно-образовательная среда региона;</w:t>
      </w:r>
    </w:p>
    <w:p w:rsidR="00096B54" w:rsidRDefault="00096B54" w:rsidP="00096B54">
      <w:pPr>
        <w:pStyle w:val="a6"/>
        <w:numPr>
          <w:ilvl w:val="1"/>
          <w:numId w:val="3"/>
        </w:numPr>
        <w:tabs>
          <w:tab w:val="left" w:pos="1116"/>
        </w:tabs>
        <w:spacing w:before="88"/>
        <w:ind w:left="1115"/>
        <w:jc w:val="left"/>
        <w:rPr>
          <w:sz w:val="24"/>
        </w:rPr>
      </w:pPr>
      <w:r>
        <w:rPr>
          <w:sz w:val="24"/>
        </w:rPr>
        <w:t>информационно-образовательная среда образовательной организации;</w:t>
      </w:r>
    </w:p>
    <w:p w:rsidR="00096B54" w:rsidRDefault="00096B54" w:rsidP="00096B54">
      <w:pPr>
        <w:pStyle w:val="a6"/>
        <w:numPr>
          <w:ilvl w:val="1"/>
          <w:numId w:val="3"/>
        </w:numPr>
        <w:tabs>
          <w:tab w:val="left" w:pos="1116"/>
        </w:tabs>
        <w:spacing w:before="42"/>
        <w:ind w:left="1115"/>
        <w:jc w:val="left"/>
        <w:rPr>
          <w:sz w:val="24"/>
        </w:rPr>
      </w:pPr>
      <w:r>
        <w:rPr>
          <w:sz w:val="24"/>
        </w:rPr>
        <w:t>предметная информационно-образовательная среда;</w:t>
      </w:r>
    </w:p>
    <w:p w:rsidR="00096B54" w:rsidRDefault="00096B54" w:rsidP="00096B54">
      <w:pPr>
        <w:pStyle w:val="a6"/>
        <w:numPr>
          <w:ilvl w:val="1"/>
          <w:numId w:val="3"/>
        </w:numPr>
        <w:tabs>
          <w:tab w:val="left" w:pos="1116"/>
        </w:tabs>
        <w:spacing w:before="40"/>
        <w:ind w:left="1115"/>
        <w:jc w:val="left"/>
        <w:rPr>
          <w:sz w:val="24"/>
        </w:rPr>
      </w:pPr>
      <w:r>
        <w:rPr>
          <w:sz w:val="24"/>
        </w:rPr>
        <w:t>информационно-образовательная среда УМК;</w:t>
      </w:r>
    </w:p>
    <w:p w:rsidR="00096B54" w:rsidRDefault="00096B54" w:rsidP="00096B54">
      <w:pPr>
        <w:pStyle w:val="a6"/>
        <w:numPr>
          <w:ilvl w:val="1"/>
          <w:numId w:val="3"/>
        </w:numPr>
        <w:tabs>
          <w:tab w:val="left" w:pos="1116"/>
        </w:tabs>
        <w:spacing w:before="42"/>
        <w:ind w:left="1115"/>
        <w:jc w:val="left"/>
        <w:rPr>
          <w:sz w:val="24"/>
        </w:rPr>
      </w:pPr>
      <w:r>
        <w:rPr>
          <w:sz w:val="24"/>
        </w:rPr>
        <w:t>информационно-образовательная среда компонентов УМК;</w:t>
      </w:r>
    </w:p>
    <w:p w:rsidR="00096B54" w:rsidRDefault="00096B54" w:rsidP="00096B54">
      <w:pPr>
        <w:pStyle w:val="a6"/>
        <w:numPr>
          <w:ilvl w:val="1"/>
          <w:numId w:val="3"/>
        </w:numPr>
        <w:tabs>
          <w:tab w:val="left" w:pos="1116"/>
        </w:tabs>
        <w:spacing w:before="40" w:line="273" w:lineRule="auto"/>
        <w:ind w:right="2790" w:firstLine="0"/>
        <w:jc w:val="left"/>
        <w:rPr>
          <w:sz w:val="24"/>
        </w:rPr>
      </w:pPr>
      <w:r>
        <w:rPr>
          <w:sz w:val="24"/>
        </w:rPr>
        <w:t>информационно-образовательная среда элементов УМК. Основными элементами ИОС являются:</w:t>
      </w:r>
    </w:p>
    <w:p w:rsidR="00096B54" w:rsidRDefault="00096B54" w:rsidP="00096B54">
      <w:pPr>
        <w:pStyle w:val="a6"/>
        <w:numPr>
          <w:ilvl w:val="1"/>
          <w:numId w:val="3"/>
        </w:numPr>
        <w:tabs>
          <w:tab w:val="left" w:pos="1116"/>
        </w:tabs>
        <w:spacing w:before="3"/>
        <w:ind w:left="1115"/>
        <w:jc w:val="left"/>
        <w:rPr>
          <w:sz w:val="24"/>
        </w:rPr>
      </w:pPr>
      <w:r>
        <w:rPr>
          <w:sz w:val="24"/>
        </w:rPr>
        <w:t>информационно-образовательные ресурсы в виде печатной продукции;</w:t>
      </w:r>
    </w:p>
    <w:p w:rsidR="00096B54" w:rsidRDefault="00096B54" w:rsidP="00096B54">
      <w:pPr>
        <w:pStyle w:val="a6"/>
        <w:numPr>
          <w:ilvl w:val="1"/>
          <w:numId w:val="3"/>
        </w:numPr>
        <w:tabs>
          <w:tab w:val="left" w:pos="1116"/>
        </w:tabs>
        <w:spacing w:before="39"/>
        <w:ind w:left="1115"/>
        <w:jc w:val="left"/>
        <w:rPr>
          <w:sz w:val="24"/>
        </w:rPr>
      </w:pPr>
      <w:r>
        <w:rPr>
          <w:sz w:val="24"/>
        </w:rPr>
        <w:t>информационно-образовательные ресурсы на сменных оптических носителях;</w:t>
      </w:r>
    </w:p>
    <w:p w:rsidR="00096B54" w:rsidRDefault="00096B54" w:rsidP="00096B54">
      <w:pPr>
        <w:pStyle w:val="a6"/>
        <w:numPr>
          <w:ilvl w:val="1"/>
          <w:numId w:val="3"/>
        </w:numPr>
        <w:tabs>
          <w:tab w:val="left" w:pos="1116"/>
        </w:tabs>
        <w:spacing w:before="42"/>
        <w:ind w:left="1115"/>
        <w:jc w:val="left"/>
        <w:rPr>
          <w:sz w:val="24"/>
        </w:rPr>
      </w:pPr>
      <w:r>
        <w:rPr>
          <w:sz w:val="24"/>
        </w:rPr>
        <w:t>информационно-образовательные ресурсы сети Интернет;</w:t>
      </w:r>
    </w:p>
    <w:p w:rsidR="00096B54" w:rsidRDefault="00096B54" w:rsidP="00096B54">
      <w:pPr>
        <w:pStyle w:val="a6"/>
        <w:numPr>
          <w:ilvl w:val="1"/>
          <w:numId w:val="3"/>
        </w:numPr>
        <w:tabs>
          <w:tab w:val="left" w:pos="1116"/>
        </w:tabs>
        <w:spacing w:before="40"/>
        <w:ind w:left="1115"/>
        <w:jc w:val="left"/>
        <w:rPr>
          <w:sz w:val="24"/>
        </w:rPr>
      </w:pPr>
      <w:r>
        <w:rPr>
          <w:sz w:val="24"/>
        </w:rPr>
        <w:t>вычислительная и</w:t>
      </w:r>
      <w:r w:rsidR="00441A8A">
        <w:rPr>
          <w:sz w:val="24"/>
        </w:rPr>
        <w:t xml:space="preserve"> </w:t>
      </w:r>
      <w:r>
        <w:rPr>
          <w:sz w:val="24"/>
        </w:rPr>
        <w:t>информационно-телекоммуникационная инфраструктура;</w:t>
      </w:r>
    </w:p>
    <w:p w:rsidR="00096B54" w:rsidRDefault="00096B54" w:rsidP="00096B54">
      <w:pPr>
        <w:pStyle w:val="a6"/>
        <w:numPr>
          <w:ilvl w:val="1"/>
          <w:numId w:val="3"/>
        </w:numPr>
        <w:tabs>
          <w:tab w:val="left" w:pos="1116"/>
        </w:tabs>
        <w:spacing w:before="39" w:line="276" w:lineRule="auto"/>
        <w:ind w:left="122" w:right="271" w:firstLine="707"/>
        <w:rPr>
          <w:sz w:val="24"/>
        </w:rPr>
      </w:pPr>
      <w:r>
        <w:rPr>
          <w:sz w:val="24"/>
        </w:rPr>
        <w:t>прикладные программы, в том числе подд</w:t>
      </w:r>
      <w:r w:rsidR="00441A8A">
        <w:rPr>
          <w:sz w:val="24"/>
        </w:rPr>
        <w:t>ерживающие администрирование фи</w:t>
      </w:r>
      <w:r>
        <w:rPr>
          <w:sz w:val="24"/>
        </w:rPr>
        <w:t>нансово-хозяйственную деятельность образовательной организации (бухгалтерский учет, делопроизводство, кадры и т.д.).</w:t>
      </w:r>
    </w:p>
    <w:p w:rsidR="00096B54" w:rsidRDefault="00096B54" w:rsidP="00096B54">
      <w:pPr>
        <w:pStyle w:val="a3"/>
        <w:spacing w:line="278" w:lineRule="auto"/>
        <w:ind w:right="268"/>
      </w:pPr>
      <w:r>
        <w:t>Необходимое для использования ИКТ оборудование отвечает современным требованиям и обеспечивает использование ИКТ:</w:t>
      </w:r>
    </w:p>
    <w:p w:rsidR="00096B54" w:rsidRDefault="00096B54" w:rsidP="00096B54">
      <w:pPr>
        <w:pStyle w:val="a6"/>
        <w:numPr>
          <w:ilvl w:val="1"/>
          <w:numId w:val="3"/>
        </w:numPr>
        <w:tabs>
          <w:tab w:val="left" w:pos="1116"/>
        </w:tabs>
        <w:spacing w:line="289" w:lineRule="exact"/>
        <w:ind w:left="1115"/>
        <w:jc w:val="left"/>
        <w:rPr>
          <w:sz w:val="24"/>
        </w:rPr>
      </w:pPr>
      <w:r>
        <w:rPr>
          <w:sz w:val="24"/>
        </w:rPr>
        <w:t>в учебной деятельности;</w:t>
      </w:r>
    </w:p>
    <w:p w:rsidR="00096B54" w:rsidRDefault="00096B54" w:rsidP="00096B54">
      <w:pPr>
        <w:pStyle w:val="a6"/>
        <w:numPr>
          <w:ilvl w:val="1"/>
          <w:numId w:val="3"/>
        </w:numPr>
        <w:tabs>
          <w:tab w:val="left" w:pos="1116"/>
        </w:tabs>
        <w:spacing w:before="38"/>
        <w:ind w:left="1115"/>
        <w:jc w:val="left"/>
        <w:rPr>
          <w:sz w:val="24"/>
        </w:rPr>
      </w:pPr>
      <w:r>
        <w:rPr>
          <w:sz w:val="24"/>
        </w:rPr>
        <w:t>во внеурочной деятельности;</w:t>
      </w:r>
    </w:p>
    <w:p w:rsidR="00096B54" w:rsidRDefault="00096B54" w:rsidP="00096B54">
      <w:pPr>
        <w:pStyle w:val="a6"/>
        <w:numPr>
          <w:ilvl w:val="1"/>
          <w:numId w:val="3"/>
        </w:numPr>
        <w:tabs>
          <w:tab w:val="left" w:pos="1116"/>
        </w:tabs>
        <w:spacing w:before="42"/>
        <w:ind w:left="1115"/>
        <w:jc w:val="left"/>
        <w:rPr>
          <w:sz w:val="24"/>
        </w:rPr>
      </w:pPr>
      <w:r>
        <w:rPr>
          <w:sz w:val="24"/>
        </w:rPr>
        <w:t>в исследовательской и проектной деятельности;</w:t>
      </w:r>
    </w:p>
    <w:p w:rsidR="00096B54" w:rsidRDefault="00096B54" w:rsidP="00096B54">
      <w:pPr>
        <w:pStyle w:val="a6"/>
        <w:numPr>
          <w:ilvl w:val="1"/>
          <w:numId w:val="3"/>
        </w:numPr>
        <w:tabs>
          <w:tab w:val="left" w:pos="1116"/>
        </w:tabs>
        <w:spacing w:before="39"/>
        <w:ind w:left="1115"/>
        <w:jc w:val="left"/>
        <w:rPr>
          <w:sz w:val="24"/>
        </w:rPr>
      </w:pPr>
      <w:r>
        <w:rPr>
          <w:sz w:val="24"/>
        </w:rPr>
        <w:t>при измерении, контроле и оценке результатов образования;</w:t>
      </w:r>
    </w:p>
    <w:p w:rsidR="00096B54" w:rsidRDefault="00096B54" w:rsidP="00096B54">
      <w:pPr>
        <w:pStyle w:val="a6"/>
        <w:numPr>
          <w:ilvl w:val="1"/>
          <w:numId w:val="3"/>
        </w:numPr>
        <w:tabs>
          <w:tab w:val="left" w:pos="1116"/>
        </w:tabs>
        <w:spacing w:before="42" w:line="273" w:lineRule="auto"/>
        <w:ind w:left="122" w:right="272" w:firstLine="707"/>
        <w:rPr>
          <w:sz w:val="24"/>
        </w:rPr>
      </w:pPr>
      <w:r>
        <w:rPr>
          <w:sz w:val="24"/>
        </w:rPr>
        <w:t>в административной деятельности, включая дистанционное взаимодействие всех участников образовательного процесса, в том числе в рамках дистанционного образования, а также дистанционное взаимодействие образовательной организации с другими организациями социальной сферы и органами управления.</w:t>
      </w:r>
    </w:p>
    <w:p w:rsidR="00096B54" w:rsidRDefault="00096B54" w:rsidP="00096B54">
      <w:pPr>
        <w:pStyle w:val="a3"/>
        <w:spacing w:before="8" w:line="276" w:lineRule="auto"/>
        <w:ind w:right="274"/>
      </w:pPr>
      <w:r>
        <w:t>Учебно-методическое и информационное оснащение образовательного процесса обеспечивает возможность:</w:t>
      </w:r>
    </w:p>
    <w:p w:rsidR="00096B54" w:rsidRDefault="00096B54" w:rsidP="00096B54">
      <w:pPr>
        <w:pStyle w:val="a6"/>
        <w:numPr>
          <w:ilvl w:val="1"/>
          <w:numId w:val="3"/>
        </w:numPr>
        <w:tabs>
          <w:tab w:val="left" w:pos="1116"/>
        </w:tabs>
        <w:spacing w:line="273" w:lineRule="auto"/>
        <w:ind w:left="122" w:right="273" w:firstLine="707"/>
        <w:rPr>
          <w:sz w:val="24"/>
        </w:rPr>
      </w:pPr>
      <w:r>
        <w:rPr>
          <w:sz w:val="24"/>
        </w:rPr>
        <w:t>реализации индивидуальных образовательных планов обучающихся, осуществления их самостоятельной образовательной деятельности;</w:t>
      </w:r>
    </w:p>
    <w:p w:rsidR="00096B54" w:rsidRDefault="00096B54" w:rsidP="00096B54">
      <w:pPr>
        <w:pStyle w:val="a6"/>
        <w:numPr>
          <w:ilvl w:val="1"/>
          <w:numId w:val="3"/>
        </w:numPr>
        <w:tabs>
          <w:tab w:val="left" w:pos="1116"/>
        </w:tabs>
        <w:spacing w:before="2" w:line="276" w:lineRule="auto"/>
        <w:ind w:left="122" w:right="272" w:firstLine="707"/>
        <w:rPr>
          <w:sz w:val="24"/>
        </w:rPr>
      </w:pPr>
      <w:r>
        <w:rPr>
          <w:sz w:val="24"/>
        </w:rPr>
        <w:t>ввода русского и иноязычного текста, распознавания сканированного текста; создания текста на основе расшифровки аудио записи; использования средств орфографического и синтаксического контроля русского текста и текста на иностранном языке; редактирования и структурирования текста средствами текстового редактора;</w:t>
      </w:r>
    </w:p>
    <w:p w:rsidR="00096B54" w:rsidRPr="00916AE4" w:rsidRDefault="00096B54" w:rsidP="00096B54">
      <w:pPr>
        <w:pStyle w:val="a6"/>
        <w:numPr>
          <w:ilvl w:val="1"/>
          <w:numId w:val="3"/>
        </w:numPr>
        <w:tabs>
          <w:tab w:val="left" w:pos="1116"/>
        </w:tabs>
        <w:spacing w:line="276" w:lineRule="auto"/>
        <w:ind w:left="122" w:right="265" w:firstLine="707"/>
        <w:rPr>
          <w:sz w:val="24"/>
        </w:rPr>
      </w:pPr>
      <w:r>
        <w:rPr>
          <w:sz w:val="24"/>
        </w:rPr>
        <w:t xml:space="preserve">записи и обработки изображения (включая микроскопические, телескопические </w:t>
      </w:r>
      <w:r>
        <w:rPr>
          <w:sz w:val="24"/>
        </w:rPr>
        <w:lastRenderedPageBreak/>
        <w:t>и спутниковые изображения) и звука при фиксации явлений в природе и обществе, хода образовательного процесса; переноса информации с нецифровых носителей (включая трехмерные объекты) в цифровую среду (оцифровка, сканирование);</w:t>
      </w:r>
    </w:p>
    <w:p w:rsidR="00096B54" w:rsidRDefault="00096B54" w:rsidP="00096B54">
      <w:pPr>
        <w:pStyle w:val="a6"/>
        <w:numPr>
          <w:ilvl w:val="1"/>
          <w:numId w:val="3"/>
        </w:numPr>
        <w:tabs>
          <w:tab w:val="left" w:pos="1116"/>
        </w:tabs>
        <w:spacing w:line="276" w:lineRule="auto"/>
        <w:ind w:left="122" w:right="271" w:firstLine="707"/>
        <w:rPr>
          <w:sz w:val="24"/>
        </w:rPr>
      </w:pPr>
      <w:r>
        <w:rPr>
          <w:sz w:val="24"/>
        </w:rPr>
        <w:t>организации сообщения в виде линейного или включающего ссылки сопровождения выступления, сообщения для самостоятельного просмотра, в том числе видеомонтажа и озвучивания видео</w:t>
      </w:r>
      <w:r w:rsidR="00441A8A">
        <w:rPr>
          <w:sz w:val="24"/>
        </w:rPr>
        <w:t xml:space="preserve"> </w:t>
      </w:r>
      <w:r>
        <w:rPr>
          <w:sz w:val="24"/>
        </w:rPr>
        <w:t>сообщений;</w:t>
      </w:r>
    </w:p>
    <w:p w:rsidR="00096B54" w:rsidRPr="00096B54" w:rsidRDefault="009C3535" w:rsidP="00096B54">
      <w:pPr>
        <w:pStyle w:val="a6"/>
        <w:numPr>
          <w:ilvl w:val="1"/>
          <w:numId w:val="3"/>
        </w:numPr>
        <w:tabs>
          <w:tab w:val="left" w:pos="1116"/>
        </w:tabs>
        <w:spacing w:line="291" w:lineRule="exact"/>
        <w:ind w:left="1115"/>
        <w:rPr>
          <w:sz w:val="24"/>
        </w:rPr>
      </w:pPr>
      <w:r>
        <w:rPr>
          <w:sz w:val="24"/>
        </w:rPr>
        <w:t xml:space="preserve">выступления с аудио-видео </w:t>
      </w:r>
      <w:r w:rsidR="00096B54">
        <w:rPr>
          <w:sz w:val="24"/>
        </w:rPr>
        <w:t>и графическим экранным сопровождением;</w:t>
      </w:r>
    </w:p>
    <w:p w:rsidR="00096B54" w:rsidRDefault="00096B54" w:rsidP="00096B54">
      <w:pPr>
        <w:pStyle w:val="a6"/>
        <w:numPr>
          <w:ilvl w:val="1"/>
          <w:numId w:val="3"/>
        </w:numPr>
        <w:tabs>
          <w:tab w:val="left" w:pos="1116"/>
        </w:tabs>
        <w:spacing w:before="3" w:line="276" w:lineRule="auto"/>
        <w:ind w:left="122" w:right="270" w:firstLine="707"/>
        <w:rPr>
          <w:sz w:val="24"/>
        </w:rPr>
      </w:pPr>
      <w:r>
        <w:rPr>
          <w:sz w:val="24"/>
        </w:rPr>
        <w:t>информационного подключения к локальной сети и глобальной сети Интернет, входа в информационную среду организации, в том числе через Интернет, размещениягипермедиасообщенийвинформационнойсредеобразовательнойорганизации;</w:t>
      </w:r>
    </w:p>
    <w:p w:rsidR="00096B54" w:rsidRDefault="00096B54" w:rsidP="00096B54">
      <w:pPr>
        <w:pStyle w:val="a6"/>
        <w:numPr>
          <w:ilvl w:val="1"/>
          <w:numId w:val="3"/>
        </w:numPr>
        <w:tabs>
          <w:tab w:val="left" w:pos="1116"/>
        </w:tabs>
        <w:spacing w:line="291" w:lineRule="exact"/>
        <w:ind w:left="1115"/>
        <w:rPr>
          <w:sz w:val="24"/>
        </w:rPr>
      </w:pPr>
      <w:r>
        <w:rPr>
          <w:sz w:val="24"/>
        </w:rPr>
        <w:t>поиска и получения информации;</w:t>
      </w:r>
    </w:p>
    <w:p w:rsidR="00096B54" w:rsidRDefault="00096B54" w:rsidP="00096B54">
      <w:pPr>
        <w:pStyle w:val="a6"/>
        <w:numPr>
          <w:ilvl w:val="1"/>
          <w:numId w:val="3"/>
        </w:numPr>
        <w:tabs>
          <w:tab w:val="left" w:pos="1116"/>
        </w:tabs>
        <w:spacing w:before="40" w:line="273" w:lineRule="auto"/>
        <w:ind w:left="122" w:right="268" w:firstLine="707"/>
        <w:rPr>
          <w:sz w:val="24"/>
        </w:rPr>
      </w:pPr>
      <w:r>
        <w:rPr>
          <w:sz w:val="24"/>
        </w:rPr>
        <w:t>использования источников информации на бумажных и цифровых носителях (в том числе в справочниках, словарях, поисковых системах);</w:t>
      </w:r>
    </w:p>
    <w:p w:rsidR="00096B54" w:rsidRDefault="00096B54" w:rsidP="00096B54">
      <w:pPr>
        <w:pStyle w:val="a6"/>
        <w:numPr>
          <w:ilvl w:val="1"/>
          <w:numId w:val="3"/>
        </w:numPr>
        <w:tabs>
          <w:tab w:val="left" w:pos="1116"/>
        </w:tabs>
        <w:spacing w:before="3" w:line="273" w:lineRule="auto"/>
        <w:ind w:left="122" w:right="267" w:firstLine="707"/>
        <w:rPr>
          <w:sz w:val="24"/>
        </w:rPr>
      </w:pPr>
      <w:r>
        <w:rPr>
          <w:sz w:val="24"/>
        </w:rPr>
        <w:t>вещания (под</w:t>
      </w:r>
      <w:r w:rsidR="00441A8A">
        <w:rPr>
          <w:sz w:val="24"/>
        </w:rPr>
        <w:t xml:space="preserve"> </w:t>
      </w:r>
      <w:r>
        <w:rPr>
          <w:sz w:val="24"/>
        </w:rPr>
        <w:t>кастинга), использования носимых аудио-, видеоустройств для учебной деятельности на уроке и вне</w:t>
      </w:r>
      <w:r w:rsidR="00441A8A">
        <w:rPr>
          <w:sz w:val="24"/>
        </w:rPr>
        <w:t xml:space="preserve"> </w:t>
      </w:r>
      <w:r>
        <w:rPr>
          <w:sz w:val="24"/>
        </w:rPr>
        <w:t>урока;</w:t>
      </w:r>
    </w:p>
    <w:p w:rsidR="00096B54" w:rsidRDefault="00096B54" w:rsidP="00096B54">
      <w:pPr>
        <w:pStyle w:val="a6"/>
        <w:numPr>
          <w:ilvl w:val="1"/>
          <w:numId w:val="3"/>
        </w:numPr>
        <w:tabs>
          <w:tab w:val="left" w:pos="1116"/>
        </w:tabs>
        <w:spacing w:before="3" w:line="273" w:lineRule="auto"/>
        <w:ind w:left="122" w:right="268" w:firstLine="707"/>
        <w:rPr>
          <w:sz w:val="24"/>
        </w:rPr>
      </w:pPr>
      <w:r>
        <w:rPr>
          <w:sz w:val="24"/>
        </w:rPr>
        <w:t>общения в Интернете, взаимодействия в социальных группах и сетях, участия в форумах, групповой работы над сообщениями(вики);</w:t>
      </w:r>
    </w:p>
    <w:p w:rsidR="00096B54" w:rsidRDefault="00096B54" w:rsidP="00096B54">
      <w:pPr>
        <w:pStyle w:val="a6"/>
        <w:numPr>
          <w:ilvl w:val="1"/>
          <w:numId w:val="3"/>
        </w:numPr>
        <w:tabs>
          <w:tab w:val="left" w:pos="1116"/>
        </w:tabs>
        <w:spacing w:before="1" w:line="273" w:lineRule="auto"/>
        <w:ind w:left="122" w:right="274" w:firstLine="707"/>
        <w:rPr>
          <w:sz w:val="24"/>
        </w:rPr>
      </w:pPr>
      <w:r>
        <w:rPr>
          <w:sz w:val="24"/>
        </w:rPr>
        <w:t>создания, заполнения и анализа баз данных, в том числе определителей; их наглядного представления;</w:t>
      </w:r>
    </w:p>
    <w:p w:rsidR="00096B54" w:rsidRDefault="00096B54" w:rsidP="00096B54">
      <w:pPr>
        <w:pStyle w:val="a6"/>
        <w:numPr>
          <w:ilvl w:val="1"/>
          <w:numId w:val="3"/>
        </w:numPr>
        <w:tabs>
          <w:tab w:val="left" w:pos="1116"/>
        </w:tabs>
        <w:spacing w:before="3" w:line="276" w:lineRule="auto"/>
        <w:ind w:left="122" w:right="266" w:firstLine="707"/>
        <w:rPr>
          <w:sz w:val="24"/>
        </w:rPr>
      </w:pPr>
      <w:r>
        <w:rPr>
          <w:sz w:val="24"/>
        </w:rPr>
        <w:t>включения обучающихся в проектную и учебно-исследовательскую деятельность, проведения наблюдений и экспериментов, в том числе с использованием: учебного лабораторного оборудования, цифрового(электронного) и традиционного измерения, включая определение местонахождения; виртуальных лабораторий, вещественных и виртуально-наглядных моделей и коллекций основных математических и естественно-научных объектов и явлений;</w:t>
      </w:r>
    </w:p>
    <w:p w:rsidR="00096B54" w:rsidRDefault="00096B54" w:rsidP="00096B54">
      <w:pPr>
        <w:pStyle w:val="a6"/>
        <w:numPr>
          <w:ilvl w:val="1"/>
          <w:numId w:val="3"/>
        </w:numPr>
        <w:tabs>
          <w:tab w:val="left" w:pos="1116"/>
        </w:tabs>
        <w:spacing w:line="276" w:lineRule="auto"/>
        <w:ind w:left="122" w:right="266" w:firstLine="707"/>
        <w:rPr>
          <w:sz w:val="24"/>
        </w:rPr>
      </w:pPr>
      <w:r>
        <w:rPr>
          <w:sz w:val="24"/>
        </w:rPr>
        <w:t>размещения продуктов познавательной, учебно-исследовательской и проектной деятельности обучающихся в информационно-образовательной среде образовательной организации;</w:t>
      </w:r>
    </w:p>
    <w:p w:rsidR="00096B54" w:rsidRDefault="00096B54" w:rsidP="00096B54">
      <w:pPr>
        <w:pStyle w:val="a6"/>
        <w:numPr>
          <w:ilvl w:val="1"/>
          <w:numId w:val="3"/>
        </w:numPr>
        <w:tabs>
          <w:tab w:val="left" w:pos="1116"/>
        </w:tabs>
        <w:spacing w:line="276" w:lineRule="auto"/>
        <w:ind w:left="122" w:right="268" w:firstLine="707"/>
        <w:rPr>
          <w:sz w:val="24"/>
        </w:rPr>
      </w:pPr>
      <w:r>
        <w:rPr>
          <w:sz w:val="24"/>
        </w:rPr>
        <w:t>проектирования и организации индивидуальной и групповой деятельности, организации своего времени с использованием ИКТ; планирования учебного процесса, фиксирования его реализации в целом и отдельных этапов (выступлений, дискуссий, экспериментов);</w:t>
      </w:r>
    </w:p>
    <w:p w:rsidR="00096B54" w:rsidRDefault="00096B54" w:rsidP="00096B54">
      <w:pPr>
        <w:pStyle w:val="a6"/>
        <w:numPr>
          <w:ilvl w:val="1"/>
          <w:numId w:val="3"/>
        </w:numPr>
        <w:tabs>
          <w:tab w:val="left" w:pos="1116"/>
        </w:tabs>
        <w:spacing w:line="273" w:lineRule="auto"/>
        <w:ind w:left="122" w:right="270" w:firstLine="707"/>
        <w:rPr>
          <w:sz w:val="24"/>
        </w:rPr>
      </w:pPr>
      <w:r>
        <w:rPr>
          <w:sz w:val="24"/>
        </w:rPr>
        <w:t>обеспечения доступа в школьной библиотеке к информационным ресурсам Интернета, учебной и художественной литературе, коллекциям медиа</w:t>
      </w:r>
      <w:r w:rsidR="00441A8A">
        <w:rPr>
          <w:sz w:val="24"/>
        </w:rPr>
        <w:t xml:space="preserve"> </w:t>
      </w:r>
      <w:r>
        <w:rPr>
          <w:sz w:val="24"/>
        </w:rPr>
        <w:t>ресурсов на</w:t>
      </w:r>
    </w:p>
    <w:p w:rsidR="00096B54" w:rsidRDefault="00096B54" w:rsidP="00096B54">
      <w:pPr>
        <w:spacing w:line="273" w:lineRule="auto"/>
        <w:jc w:val="both"/>
        <w:rPr>
          <w:sz w:val="24"/>
        </w:rPr>
        <w:sectPr w:rsidR="00096B54" w:rsidSect="00096B54">
          <w:type w:val="continuous"/>
          <w:pgSz w:w="11910" w:h="16840"/>
          <w:pgMar w:top="1020" w:right="580" w:bottom="280" w:left="1580" w:header="720" w:footer="720" w:gutter="0"/>
          <w:cols w:space="720"/>
        </w:sectPr>
      </w:pPr>
    </w:p>
    <w:p w:rsidR="00096B54" w:rsidRDefault="00096B54" w:rsidP="00096B54">
      <w:pPr>
        <w:pStyle w:val="a3"/>
        <w:spacing w:before="68" w:line="276" w:lineRule="auto"/>
        <w:ind w:right="263" w:firstLine="0"/>
      </w:pPr>
      <w:r>
        <w:t>электронных носителях, множительной технике для тиражирования учебных и методических тексто-графических и аудио-, видеоматериалов, результатов творческой, научно-исследовательской и проектной деятельности обучающихся;</w:t>
      </w:r>
    </w:p>
    <w:p w:rsidR="00096B54" w:rsidRDefault="00096B54" w:rsidP="00096B54">
      <w:pPr>
        <w:pStyle w:val="a6"/>
        <w:numPr>
          <w:ilvl w:val="1"/>
          <w:numId w:val="3"/>
        </w:numPr>
        <w:tabs>
          <w:tab w:val="left" w:pos="1116"/>
        </w:tabs>
        <w:spacing w:before="1" w:line="276" w:lineRule="auto"/>
        <w:ind w:left="122" w:right="268" w:firstLine="707"/>
        <w:rPr>
          <w:sz w:val="24"/>
        </w:rPr>
      </w:pPr>
      <w:r>
        <w:rPr>
          <w:sz w:val="24"/>
        </w:rPr>
        <w:t>проведения массовых мероприятий, собраний, представлений; досуга и общения обучающихся с возможностью для массового просмотра кино-и видеоматериалов, организации сценической работы, театрализованных представлений, обеспеченных озвучиванием, освещением и мультимедиа сопровождением;</w:t>
      </w:r>
    </w:p>
    <w:p w:rsidR="00096B54" w:rsidRDefault="00096B54" w:rsidP="00096B54">
      <w:pPr>
        <w:tabs>
          <w:tab w:val="left" w:pos="1116"/>
        </w:tabs>
        <w:spacing w:line="292" w:lineRule="exact"/>
        <w:rPr>
          <w:b/>
          <w:sz w:val="24"/>
        </w:rPr>
      </w:pPr>
    </w:p>
    <w:p w:rsidR="00096B54" w:rsidRDefault="00096B54" w:rsidP="00096B54">
      <w:pPr>
        <w:tabs>
          <w:tab w:val="left" w:pos="1116"/>
        </w:tabs>
        <w:spacing w:line="292" w:lineRule="exact"/>
        <w:rPr>
          <w:b/>
          <w:sz w:val="24"/>
        </w:rPr>
      </w:pPr>
      <w:r w:rsidRPr="003324E8">
        <w:rPr>
          <w:b/>
          <w:sz w:val="24"/>
        </w:rPr>
        <w:t>Создание в образовательной организации информационно-образовательной</w:t>
      </w:r>
      <w:r w:rsidR="00441A8A">
        <w:rPr>
          <w:b/>
          <w:sz w:val="24"/>
        </w:rPr>
        <w:t xml:space="preserve"> </w:t>
      </w:r>
      <w:r w:rsidRPr="003324E8">
        <w:rPr>
          <w:b/>
          <w:sz w:val="24"/>
        </w:rPr>
        <w:t>среды</w:t>
      </w:r>
    </w:p>
    <w:p w:rsidR="00096B54" w:rsidRPr="003324E8" w:rsidRDefault="00096B54" w:rsidP="00096B54">
      <w:pPr>
        <w:tabs>
          <w:tab w:val="left" w:pos="1116"/>
        </w:tabs>
        <w:spacing w:line="292" w:lineRule="exact"/>
        <w:rPr>
          <w:sz w:val="24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3"/>
        <w:gridCol w:w="4640"/>
        <w:gridCol w:w="3908"/>
      </w:tblGrid>
      <w:tr w:rsidR="00096B54" w:rsidTr="00390862">
        <w:trPr>
          <w:trHeight w:val="667"/>
        </w:trPr>
        <w:tc>
          <w:tcPr>
            <w:tcW w:w="823" w:type="dxa"/>
          </w:tcPr>
          <w:p w:rsidR="00096B54" w:rsidRDefault="00096B54" w:rsidP="00390862">
            <w:pPr>
              <w:pStyle w:val="TableParagraph"/>
              <w:spacing w:before="15" w:line="240" w:lineRule="auto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096B54" w:rsidRDefault="00096B54" w:rsidP="00390862">
            <w:pPr>
              <w:pStyle w:val="TableParagraph"/>
              <w:spacing w:before="41" w:line="240" w:lineRule="auto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4640" w:type="dxa"/>
          </w:tcPr>
          <w:p w:rsidR="00096B54" w:rsidRDefault="00096B54" w:rsidP="00390862">
            <w:pPr>
              <w:pStyle w:val="TableParagraph"/>
              <w:spacing w:before="15" w:line="240" w:lineRule="auto"/>
              <w:ind w:left="134"/>
              <w:rPr>
                <w:b/>
                <w:sz w:val="24"/>
              </w:rPr>
            </w:pPr>
            <w:r>
              <w:rPr>
                <w:b/>
                <w:sz w:val="24"/>
              </w:rPr>
              <w:t>Необходимые средства</w:t>
            </w:r>
          </w:p>
        </w:tc>
        <w:tc>
          <w:tcPr>
            <w:tcW w:w="3908" w:type="dxa"/>
          </w:tcPr>
          <w:p w:rsidR="00096B54" w:rsidRDefault="00096B54" w:rsidP="00390862">
            <w:pPr>
              <w:pStyle w:val="TableParagraph"/>
              <w:spacing w:before="15" w:line="240" w:lineRule="auto"/>
              <w:ind w:left="134"/>
              <w:rPr>
                <w:b/>
                <w:sz w:val="24"/>
              </w:rPr>
            </w:pPr>
            <w:r>
              <w:rPr>
                <w:b/>
                <w:sz w:val="24"/>
              </w:rPr>
              <w:t>Необходимое количество средств/</w:t>
            </w:r>
          </w:p>
          <w:p w:rsidR="00096B54" w:rsidRDefault="00096B54" w:rsidP="00390862">
            <w:pPr>
              <w:pStyle w:val="TableParagraph"/>
              <w:spacing w:before="41" w:line="240" w:lineRule="auto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имеющееся в наличии</w:t>
            </w:r>
          </w:p>
        </w:tc>
      </w:tr>
      <w:tr w:rsidR="00096B54" w:rsidTr="00390862">
        <w:trPr>
          <w:trHeight w:val="347"/>
        </w:trPr>
        <w:tc>
          <w:tcPr>
            <w:tcW w:w="823" w:type="dxa"/>
          </w:tcPr>
          <w:p w:rsidR="00096B54" w:rsidRDefault="00096B54" w:rsidP="00390862">
            <w:pPr>
              <w:pStyle w:val="TableParagraph"/>
              <w:spacing w:before="8" w:line="240" w:lineRule="auto"/>
              <w:ind w:left="134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4640" w:type="dxa"/>
          </w:tcPr>
          <w:p w:rsidR="00096B54" w:rsidRDefault="00096B54" w:rsidP="00390862">
            <w:pPr>
              <w:pStyle w:val="TableParagraph"/>
              <w:spacing w:before="8" w:line="240" w:lineRule="auto"/>
              <w:ind w:left="134"/>
              <w:rPr>
                <w:sz w:val="24"/>
              </w:rPr>
            </w:pPr>
            <w:r>
              <w:rPr>
                <w:sz w:val="24"/>
              </w:rPr>
              <w:t>Технические средства</w:t>
            </w:r>
          </w:p>
        </w:tc>
        <w:tc>
          <w:tcPr>
            <w:tcW w:w="3908" w:type="dxa"/>
          </w:tcPr>
          <w:p w:rsidR="00096B54" w:rsidRDefault="00096B54" w:rsidP="00390862">
            <w:pPr>
              <w:pStyle w:val="TableParagraph"/>
              <w:spacing w:before="8" w:line="240" w:lineRule="auto"/>
              <w:ind w:left="148"/>
              <w:rPr>
                <w:sz w:val="24"/>
              </w:rPr>
            </w:pPr>
            <w:r>
              <w:rPr>
                <w:sz w:val="24"/>
              </w:rPr>
              <w:t>Имеются в наличии</w:t>
            </w:r>
          </w:p>
        </w:tc>
      </w:tr>
      <w:tr w:rsidR="00096B54" w:rsidTr="00390862">
        <w:trPr>
          <w:trHeight w:val="347"/>
        </w:trPr>
        <w:tc>
          <w:tcPr>
            <w:tcW w:w="823" w:type="dxa"/>
          </w:tcPr>
          <w:p w:rsidR="00096B54" w:rsidRDefault="00096B54" w:rsidP="00390862">
            <w:pPr>
              <w:pStyle w:val="TableParagraph"/>
              <w:spacing w:before="8" w:line="240" w:lineRule="auto"/>
              <w:ind w:left="134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4640" w:type="dxa"/>
          </w:tcPr>
          <w:p w:rsidR="00096B54" w:rsidRDefault="00096B54" w:rsidP="00390862">
            <w:pPr>
              <w:pStyle w:val="TableParagraph"/>
              <w:spacing w:before="8" w:line="240" w:lineRule="auto"/>
              <w:ind w:left="134"/>
              <w:rPr>
                <w:sz w:val="24"/>
              </w:rPr>
            </w:pPr>
            <w:r>
              <w:rPr>
                <w:sz w:val="24"/>
              </w:rPr>
              <w:t>Программные инструменты</w:t>
            </w:r>
          </w:p>
        </w:tc>
        <w:tc>
          <w:tcPr>
            <w:tcW w:w="3908" w:type="dxa"/>
          </w:tcPr>
          <w:p w:rsidR="00096B54" w:rsidRDefault="00096B54" w:rsidP="00390862">
            <w:pPr>
              <w:pStyle w:val="TableParagraph"/>
              <w:spacing w:before="8" w:line="240" w:lineRule="auto"/>
              <w:ind w:left="148"/>
              <w:rPr>
                <w:sz w:val="24"/>
              </w:rPr>
            </w:pPr>
            <w:r>
              <w:rPr>
                <w:sz w:val="24"/>
              </w:rPr>
              <w:t>Имеются в наличии</w:t>
            </w:r>
          </w:p>
        </w:tc>
      </w:tr>
      <w:tr w:rsidR="00096B54" w:rsidTr="00390862">
        <w:trPr>
          <w:trHeight w:val="664"/>
        </w:trPr>
        <w:tc>
          <w:tcPr>
            <w:tcW w:w="823" w:type="dxa"/>
          </w:tcPr>
          <w:p w:rsidR="00096B54" w:rsidRDefault="00096B54" w:rsidP="00390862">
            <w:pPr>
              <w:pStyle w:val="TableParagraph"/>
              <w:spacing w:before="8" w:line="240" w:lineRule="auto"/>
              <w:ind w:left="134"/>
              <w:rPr>
                <w:sz w:val="24"/>
              </w:rPr>
            </w:pPr>
            <w:r>
              <w:rPr>
                <w:sz w:val="24"/>
              </w:rPr>
              <w:lastRenderedPageBreak/>
              <w:t>III</w:t>
            </w:r>
          </w:p>
        </w:tc>
        <w:tc>
          <w:tcPr>
            <w:tcW w:w="4640" w:type="dxa"/>
          </w:tcPr>
          <w:p w:rsidR="00096B54" w:rsidRDefault="00096B54" w:rsidP="00390862">
            <w:pPr>
              <w:pStyle w:val="TableParagraph"/>
              <w:spacing w:before="8" w:line="276" w:lineRule="auto"/>
              <w:ind w:left="14" w:right="-1" w:firstLine="120"/>
              <w:rPr>
                <w:sz w:val="24"/>
              </w:rPr>
            </w:pPr>
            <w:r>
              <w:rPr>
                <w:sz w:val="24"/>
              </w:rPr>
              <w:t>Обеспечение технической, методической и организационной поддержки</w:t>
            </w:r>
          </w:p>
        </w:tc>
        <w:tc>
          <w:tcPr>
            <w:tcW w:w="3908" w:type="dxa"/>
          </w:tcPr>
          <w:p w:rsidR="00096B54" w:rsidRDefault="00096B54" w:rsidP="00390862">
            <w:pPr>
              <w:pStyle w:val="TableParagraph"/>
              <w:spacing w:before="8" w:line="240" w:lineRule="auto"/>
              <w:ind w:left="148"/>
              <w:rPr>
                <w:sz w:val="24"/>
              </w:rPr>
            </w:pPr>
            <w:r>
              <w:rPr>
                <w:sz w:val="24"/>
              </w:rPr>
              <w:t>Имеются в наличии</w:t>
            </w:r>
          </w:p>
        </w:tc>
      </w:tr>
      <w:tr w:rsidR="00096B54" w:rsidTr="00390862">
        <w:trPr>
          <w:trHeight w:val="664"/>
        </w:trPr>
        <w:tc>
          <w:tcPr>
            <w:tcW w:w="823" w:type="dxa"/>
          </w:tcPr>
          <w:p w:rsidR="00096B54" w:rsidRDefault="00096B54" w:rsidP="00390862">
            <w:pPr>
              <w:pStyle w:val="TableParagraph"/>
              <w:spacing w:before="8" w:line="240" w:lineRule="auto"/>
              <w:ind w:left="134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4640" w:type="dxa"/>
          </w:tcPr>
          <w:p w:rsidR="00096B54" w:rsidRDefault="00096B54" w:rsidP="00390862">
            <w:pPr>
              <w:pStyle w:val="TableParagraph"/>
              <w:spacing w:before="8" w:line="240" w:lineRule="auto"/>
              <w:ind w:left="134"/>
              <w:rPr>
                <w:sz w:val="24"/>
              </w:rPr>
            </w:pPr>
            <w:r>
              <w:rPr>
                <w:sz w:val="24"/>
              </w:rPr>
              <w:t>Отображение образовательного процесса в</w:t>
            </w:r>
          </w:p>
          <w:p w:rsidR="00096B54" w:rsidRDefault="00096B54" w:rsidP="00390862">
            <w:pPr>
              <w:pStyle w:val="TableParagraph"/>
              <w:spacing w:before="43" w:line="240" w:lineRule="auto"/>
              <w:ind w:left="14"/>
              <w:rPr>
                <w:sz w:val="24"/>
              </w:rPr>
            </w:pPr>
            <w:r>
              <w:rPr>
                <w:sz w:val="24"/>
              </w:rPr>
              <w:t>информационной среде</w:t>
            </w:r>
          </w:p>
        </w:tc>
        <w:tc>
          <w:tcPr>
            <w:tcW w:w="3908" w:type="dxa"/>
          </w:tcPr>
          <w:p w:rsidR="00096B54" w:rsidRDefault="00096B54" w:rsidP="00390862">
            <w:pPr>
              <w:pStyle w:val="TableParagraph"/>
              <w:spacing w:before="8" w:line="240" w:lineRule="auto"/>
              <w:ind w:left="148"/>
              <w:rPr>
                <w:sz w:val="24"/>
              </w:rPr>
            </w:pPr>
            <w:r>
              <w:rPr>
                <w:sz w:val="24"/>
              </w:rPr>
              <w:t>Имеются в наличии</w:t>
            </w:r>
          </w:p>
        </w:tc>
      </w:tr>
      <w:tr w:rsidR="00096B54" w:rsidTr="00390862">
        <w:trPr>
          <w:trHeight w:val="347"/>
        </w:trPr>
        <w:tc>
          <w:tcPr>
            <w:tcW w:w="823" w:type="dxa"/>
          </w:tcPr>
          <w:p w:rsidR="00096B54" w:rsidRDefault="00096B54" w:rsidP="00390862">
            <w:pPr>
              <w:pStyle w:val="TableParagraph"/>
              <w:spacing w:before="11" w:line="240" w:lineRule="auto"/>
              <w:ind w:left="134"/>
              <w:rPr>
                <w:sz w:val="24"/>
              </w:rPr>
            </w:pPr>
            <w:r>
              <w:rPr>
                <w:w w:val="99"/>
                <w:sz w:val="24"/>
              </w:rPr>
              <w:t>V</w:t>
            </w:r>
          </w:p>
        </w:tc>
        <w:tc>
          <w:tcPr>
            <w:tcW w:w="4640" w:type="dxa"/>
          </w:tcPr>
          <w:p w:rsidR="00096B54" w:rsidRDefault="00096B54" w:rsidP="00390862">
            <w:pPr>
              <w:pStyle w:val="TableParagraph"/>
              <w:spacing w:before="11" w:line="240" w:lineRule="auto"/>
              <w:ind w:left="134"/>
              <w:rPr>
                <w:sz w:val="24"/>
              </w:rPr>
            </w:pPr>
            <w:r>
              <w:rPr>
                <w:sz w:val="24"/>
              </w:rPr>
              <w:t>Компоненты на бумажных носителях</w:t>
            </w:r>
          </w:p>
        </w:tc>
        <w:tc>
          <w:tcPr>
            <w:tcW w:w="3908" w:type="dxa"/>
          </w:tcPr>
          <w:p w:rsidR="00096B54" w:rsidRDefault="00096B54" w:rsidP="00390862">
            <w:pPr>
              <w:pStyle w:val="TableParagraph"/>
              <w:spacing w:before="11" w:line="240" w:lineRule="auto"/>
              <w:ind w:left="148"/>
              <w:rPr>
                <w:sz w:val="24"/>
              </w:rPr>
            </w:pPr>
            <w:r>
              <w:rPr>
                <w:sz w:val="24"/>
              </w:rPr>
              <w:t>Имеются в наличии</w:t>
            </w:r>
          </w:p>
        </w:tc>
      </w:tr>
      <w:tr w:rsidR="00096B54" w:rsidTr="00390862">
        <w:trPr>
          <w:trHeight w:val="347"/>
        </w:trPr>
        <w:tc>
          <w:tcPr>
            <w:tcW w:w="823" w:type="dxa"/>
          </w:tcPr>
          <w:p w:rsidR="00096B54" w:rsidRDefault="00096B54" w:rsidP="00390862">
            <w:pPr>
              <w:pStyle w:val="TableParagraph"/>
              <w:spacing w:before="11" w:line="240" w:lineRule="auto"/>
              <w:ind w:left="134"/>
              <w:rPr>
                <w:sz w:val="24"/>
              </w:rPr>
            </w:pPr>
            <w:r>
              <w:rPr>
                <w:sz w:val="24"/>
              </w:rPr>
              <w:t>VI</w:t>
            </w:r>
          </w:p>
        </w:tc>
        <w:tc>
          <w:tcPr>
            <w:tcW w:w="4640" w:type="dxa"/>
          </w:tcPr>
          <w:p w:rsidR="00096B54" w:rsidRDefault="00096B54" w:rsidP="00390862">
            <w:pPr>
              <w:pStyle w:val="TableParagraph"/>
              <w:spacing w:before="11" w:line="240" w:lineRule="auto"/>
              <w:ind w:left="134"/>
              <w:rPr>
                <w:sz w:val="24"/>
              </w:rPr>
            </w:pPr>
            <w:r>
              <w:rPr>
                <w:sz w:val="24"/>
              </w:rPr>
              <w:t>Компоненты на CD и</w:t>
            </w:r>
            <w:r w:rsidR="00441A8A">
              <w:rPr>
                <w:sz w:val="24"/>
              </w:rPr>
              <w:t xml:space="preserve"> </w:t>
            </w:r>
            <w:r>
              <w:rPr>
                <w:sz w:val="24"/>
              </w:rPr>
              <w:t>DVD</w:t>
            </w:r>
          </w:p>
        </w:tc>
        <w:tc>
          <w:tcPr>
            <w:tcW w:w="3908" w:type="dxa"/>
          </w:tcPr>
          <w:p w:rsidR="00096B54" w:rsidRDefault="00096B54" w:rsidP="00390862">
            <w:pPr>
              <w:pStyle w:val="TableParagraph"/>
              <w:spacing w:before="11" w:line="240" w:lineRule="auto"/>
              <w:ind w:left="148"/>
              <w:rPr>
                <w:sz w:val="24"/>
              </w:rPr>
            </w:pPr>
            <w:r>
              <w:rPr>
                <w:sz w:val="24"/>
              </w:rPr>
              <w:t>Имеются в наличии</w:t>
            </w:r>
          </w:p>
        </w:tc>
      </w:tr>
    </w:tbl>
    <w:p w:rsidR="00096B54" w:rsidRDefault="00096B54" w:rsidP="00096B54">
      <w:pPr>
        <w:pStyle w:val="a3"/>
        <w:spacing w:before="1" w:line="276" w:lineRule="auto"/>
        <w:ind w:right="267"/>
      </w:pPr>
    </w:p>
    <w:p w:rsidR="00096B54" w:rsidRDefault="00096B54" w:rsidP="00096B54">
      <w:pPr>
        <w:pStyle w:val="a3"/>
        <w:spacing w:before="1" w:line="276" w:lineRule="auto"/>
        <w:ind w:right="267"/>
      </w:pPr>
      <w:r>
        <w:t>Технические средства: мультимедийный проектор и экран; принтер монохромный; оборудование компьютерной сети; цифровые датчики с интерфейсом; устройство глобального позиционирования; цифровой микроскоп; доска со средствами, обеспечивающими обратную связь.</w:t>
      </w:r>
    </w:p>
    <w:p w:rsidR="00096B54" w:rsidRDefault="00096B54" w:rsidP="00096B54">
      <w:pPr>
        <w:pStyle w:val="a3"/>
        <w:spacing w:line="276" w:lineRule="auto"/>
        <w:ind w:right="264"/>
      </w:pPr>
      <w:r>
        <w:t xml:space="preserve">Программные инструменты: операционные системы и служебные инструменты; орфографический корректор для текстов на русском и иностранном языках; клавиатурный тренажер для русского и иностранного языков; текстовый редактор для работы с русскими и иноязычными текстами; инструмент планирования деятельности; графический редактор для обработки растровых изображений. </w:t>
      </w:r>
    </w:p>
    <w:p w:rsidR="00096B54" w:rsidRDefault="00096B54" w:rsidP="00096B54">
      <w:pPr>
        <w:pStyle w:val="a3"/>
        <w:tabs>
          <w:tab w:val="left" w:pos="2815"/>
          <w:tab w:val="left" w:pos="4818"/>
          <w:tab w:val="left" w:pos="6905"/>
          <w:tab w:val="left" w:pos="7689"/>
        </w:tabs>
        <w:spacing w:line="276" w:lineRule="auto"/>
        <w:ind w:right="265"/>
      </w:pPr>
      <w:r>
        <w:t>Обеспечение</w:t>
      </w:r>
      <w:r>
        <w:tab/>
        <w:t>технической,</w:t>
      </w:r>
      <w:r>
        <w:tab/>
        <w:t>методической</w:t>
      </w:r>
      <w:r>
        <w:tab/>
        <w:t>и</w:t>
      </w:r>
      <w:r>
        <w:tab/>
        <w:t>организационной поддержки: разработка планов, дорожных карт; заключение договоров; подготовка распорядительных документов учредителя; подготовка локальных актов образовательной</w:t>
      </w:r>
    </w:p>
    <w:p w:rsidR="00096B54" w:rsidRDefault="00096B54" w:rsidP="00096B54">
      <w:pPr>
        <w:pStyle w:val="a3"/>
        <w:spacing w:before="68" w:line="278" w:lineRule="auto"/>
        <w:ind w:right="267" w:firstLine="0"/>
      </w:pPr>
      <w:r>
        <w:t>организации; подготовка программ формирования ИКТ-компетентности работников образовательной организации (индивидуальных программ для каждого работника).</w:t>
      </w:r>
    </w:p>
    <w:p w:rsidR="00096B54" w:rsidRDefault="00096B54" w:rsidP="00096B54">
      <w:pPr>
        <w:pStyle w:val="a3"/>
        <w:spacing w:line="276" w:lineRule="auto"/>
        <w:ind w:right="263"/>
      </w:pPr>
      <w:r>
        <w:t>Отображение образовательного процесса в информационной среде: размещаются домашние задания (текстовая формулировка, видеофильм для анализа, географическая карта); резул</w:t>
      </w:r>
      <w:r w:rsidR="009C3535">
        <w:t xml:space="preserve">ьтаты выполнения аттестационных </w:t>
      </w:r>
      <w:r>
        <w:t>работ обучающихся; творческие работы учителей и обучающихся; осуществляется связь учителей, администрации, родителей, органов управления; осуществляется методическая поддержка учителей (интернет-школа, интернет-ИПК, мультимедиа коллекция).</w:t>
      </w:r>
    </w:p>
    <w:p w:rsidR="00096B54" w:rsidRDefault="00096B54" w:rsidP="00096B54">
      <w:pPr>
        <w:pStyle w:val="a3"/>
        <w:spacing w:line="278" w:lineRule="auto"/>
        <w:ind w:right="269"/>
      </w:pPr>
      <w:r>
        <w:t>Компоненты на бумажных носителях: учебники(органайзеры); рабочие тетради(тетради-тренажеры).</w:t>
      </w:r>
    </w:p>
    <w:p w:rsidR="00096B54" w:rsidRDefault="00096B54" w:rsidP="00096B54">
      <w:pPr>
        <w:pStyle w:val="a3"/>
        <w:spacing w:line="276" w:lineRule="auto"/>
        <w:ind w:right="271"/>
      </w:pPr>
      <w:r>
        <w:t>Компоненты на CD и DVD: электронные приложения к учебникам; электронные наглядные пособия; электронные тренажеры; электронные практикумы.</w:t>
      </w:r>
    </w:p>
    <w:p w:rsidR="00096B54" w:rsidRDefault="00096B54" w:rsidP="00096B54">
      <w:pPr>
        <w:pStyle w:val="a3"/>
        <w:spacing w:line="276" w:lineRule="auto"/>
        <w:ind w:right="263"/>
        <w:sectPr w:rsidR="00096B54" w:rsidSect="00096B54">
          <w:type w:val="continuous"/>
          <w:pgSz w:w="11910" w:h="16840"/>
          <w:pgMar w:top="1040" w:right="580" w:bottom="280" w:left="1580" w:header="720" w:footer="720" w:gutter="0"/>
          <w:cols w:space="720"/>
        </w:sectPr>
      </w:pPr>
      <w:r>
        <w:t>Образовательной</w:t>
      </w:r>
      <w:r w:rsidR="00441A8A">
        <w:t xml:space="preserve"> </w:t>
      </w:r>
      <w:r>
        <w:t>организацией</w:t>
      </w:r>
      <w:r w:rsidR="00FE0F52">
        <w:t xml:space="preserve"> </w:t>
      </w:r>
      <w:r>
        <w:t>определяются</w:t>
      </w:r>
      <w:r w:rsidR="00FE0F52">
        <w:t xml:space="preserve"> </w:t>
      </w:r>
      <w:r>
        <w:t>необходимые</w:t>
      </w:r>
      <w:r w:rsidR="00FE0F52">
        <w:t xml:space="preserve"> </w:t>
      </w:r>
      <w:r>
        <w:t>меры</w:t>
      </w:r>
      <w:r w:rsidR="00FE0F52">
        <w:t xml:space="preserve"> </w:t>
      </w:r>
      <w:r>
        <w:t>и</w:t>
      </w:r>
      <w:r w:rsidR="00FE0F52">
        <w:t xml:space="preserve"> </w:t>
      </w:r>
      <w:r>
        <w:t>сроки</w:t>
      </w:r>
      <w:r w:rsidR="009C3535">
        <w:t xml:space="preserve"> </w:t>
      </w:r>
      <w:r>
        <w:t>по</w:t>
      </w:r>
      <w:r w:rsidR="00FE0F52">
        <w:t xml:space="preserve"> </w:t>
      </w:r>
      <w:r>
        <w:t>приведению</w:t>
      </w:r>
      <w:r w:rsidR="00FE0F52">
        <w:t xml:space="preserve"> </w:t>
      </w:r>
      <w:r>
        <w:t>информационно-методических условий реализации основной образовательной программы среднего общего образования.</w:t>
      </w:r>
    </w:p>
    <w:p w:rsidR="00096B54" w:rsidRDefault="00096B54" w:rsidP="00096B54">
      <w:pPr>
        <w:pStyle w:val="a3"/>
        <w:tabs>
          <w:tab w:val="left" w:pos="1361"/>
          <w:tab w:val="left" w:pos="2607"/>
          <w:tab w:val="left" w:pos="3993"/>
          <w:tab w:val="left" w:pos="4331"/>
          <w:tab w:val="left" w:pos="5479"/>
          <w:tab w:val="left" w:pos="6167"/>
          <w:tab w:val="left" w:pos="7746"/>
          <w:tab w:val="left" w:pos="8688"/>
          <w:tab w:val="left" w:pos="9146"/>
        </w:tabs>
        <w:spacing w:line="278" w:lineRule="auto"/>
        <w:ind w:left="0" w:right="273" w:firstLine="0"/>
        <w:sectPr w:rsidR="00096B54">
          <w:type w:val="continuous"/>
          <w:pgSz w:w="11910" w:h="16840"/>
          <w:pgMar w:top="1040" w:right="580" w:bottom="280" w:left="1580" w:header="720" w:footer="720" w:gutter="0"/>
          <w:cols w:space="720"/>
        </w:sectPr>
      </w:pPr>
    </w:p>
    <w:p w:rsidR="00096B54" w:rsidRPr="00096B54" w:rsidRDefault="00096B54" w:rsidP="00096B54">
      <w:pPr>
        <w:tabs>
          <w:tab w:val="left" w:pos="1116"/>
        </w:tabs>
        <w:spacing w:line="291" w:lineRule="exact"/>
        <w:rPr>
          <w:sz w:val="24"/>
        </w:rPr>
        <w:sectPr w:rsidR="00096B54" w:rsidRPr="00096B54" w:rsidSect="00DB7714">
          <w:type w:val="continuous"/>
          <w:pgSz w:w="11910" w:h="16840"/>
          <w:pgMar w:top="1020" w:right="580" w:bottom="280" w:left="1580" w:header="720" w:footer="720" w:gutter="0"/>
          <w:cols w:space="720"/>
        </w:sectPr>
      </w:pPr>
    </w:p>
    <w:p w:rsidR="00096B54" w:rsidRDefault="00096B54" w:rsidP="00096B54">
      <w:pPr>
        <w:spacing w:line="276" w:lineRule="auto"/>
        <w:sectPr w:rsidR="00096B54">
          <w:type w:val="continuous"/>
          <w:pgSz w:w="11910" w:h="16840"/>
          <w:pgMar w:top="1040" w:right="580" w:bottom="280" w:left="1580" w:header="720" w:footer="720" w:gutter="0"/>
          <w:cols w:space="720"/>
        </w:sectPr>
      </w:pPr>
    </w:p>
    <w:p w:rsidR="00462FC8" w:rsidRDefault="00462FC8" w:rsidP="00096B54">
      <w:pPr>
        <w:pStyle w:val="a3"/>
        <w:spacing w:before="41" w:line="276" w:lineRule="auto"/>
        <w:ind w:left="0" w:right="268" w:firstLine="0"/>
        <w:sectPr w:rsidR="00462FC8">
          <w:pgSz w:w="11910" w:h="16840"/>
          <w:pgMar w:top="1040" w:right="580" w:bottom="280" w:left="1580" w:header="720" w:footer="720" w:gutter="0"/>
          <w:cols w:space="720"/>
        </w:sectPr>
      </w:pPr>
    </w:p>
    <w:p w:rsidR="00223459" w:rsidRDefault="00223459">
      <w:pPr>
        <w:jc w:val="both"/>
        <w:rPr>
          <w:sz w:val="24"/>
        </w:rPr>
        <w:sectPr w:rsidR="00223459">
          <w:pgSz w:w="11910" w:h="16840"/>
          <w:pgMar w:top="1120" w:right="580" w:bottom="280" w:left="1580" w:header="720" w:footer="720" w:gutter="0"/>
          <w:cols w:space="720"/>
        </w:sectPr>
      </w:pPr>
    </w:p>
    <w:p w:rsidR="00223459" w:rsidRPr="00096B54" w:rsidRDefault="00223459" w:rsidP="00096B54">
      <w:pPr>
        <w:tabs>
          <w:tab w:val="left" w:pos="1116"/>
        </w:tabs>
        <w:spacing w:line="276" w:lineRule="auto"/>
        <w:ind w:right="906"/>
        <w:rPr>
          <w:b/>
          <w:sz w:val="24"/>
        </w:rPr>
        <w:sectPr w:rsidR="00223459" w:rsidRPr="00096B54">
          <w:pgSz w:w="11910" w:h="16840"/>
          <w:pgMar w:top="1040" w:right="580" w:bottom="280" w:left="1580" w:header="720" w:footer="720" w:gutter="0"/>
          <w:cols w:space="720"/>
        </w:sectPr>
      </w:pPr>
    </w:p>
    <w:p w:rsidR="00223459" w:rsidRDefault="00223459" w:rsidP="00096B54">
      <w:pPr>
        <w:pStyle w:val="a3"/>
        <w:spacing w:before="68" w:line="278" w:lineRule="auto"/>
        <w:ind w:left="0" w:right="267" w:firstLine="0"/>
      </w:pPr>
    </w:p>
    <w:sectPr w:rsidR="00223459" w:rsidSect="009936BC">
      <w:pgSz w:w="11910" w:h="16840"/>
      <w:pgMar w:top="1040" w:right="580" w:bottom="280" w:left="1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31DB" w:rsidRDefault="001C31DB" w:rsidP="00096B54">
      <w:r>
        <w:separator/>
      </w:r>
    </w:p>
  </w:endnote>
  <w:endnote w:type="continuationSeparator" w:id="0">
    <w:p w:rsidR="001C31DB" w:rsidRDefault="001C31DB" w:rsidP="00096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31DB" w:rsidRDefault="001C31DB" w:rsidP="00096B54">
      <w:r>
        <w:separator/>
      </w:r>
    </w:p>
  </w:footnote>
  <w:footnote w:type="continuationSeparator" w:id="0">
    <w:p w:rsidR="001C31DB" w:rsidRDefault="001C31DB" w:rsidP="00096B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B1F52"/>
    <w:multiLevelType w:val="hybridMultilevel"/>
    <w:tmpl w:val="735E6656"/>
    <w:lvl w:ilvl="0" w:tplc="92869742">
      <w:numFmt w:val="bullet"/>
      <w:lvlText w:val=""/>
      <w:lvlJc w:val="left"/>
      <w:pPr>
        <w:ind w:left="122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D02EEFE">
      <w:numFmt w:val="bullet"/>
      <w:lvlText w:val=""/>
      <w:lvlJc w:val="left"/>
      <w:pPr>
        <w:ind w:left="122" w:hanging="2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24F08E4C">
      <w:numFmt w:val="bullet"/>
      <w:lvlText w:val="•"/>
      <w:lvlJc w:val="left"/>
      <w:pPr>
        <w:ind w:left="2045" w:hanging="281"/>
      </w:pPr>
      <w:rPr>
        <w:rFonts w:hint="default"/>
        <w:lang w:val="ru-RU" w:eastAsia="en-US" w:bidi="ar-SA"/>
      </w:rPr>
    </w:lvl>
    <w:lvl w:ilvl="3" w:tplc="9BD6D3CE">
      <w:numFmt w:val="bullet"/>
      <w:lvlText w:val="•"/>
      <w:lvlJc w:val="left"/>
      <w:pPr>
        <w:ind w:left="3007" w:hanging="281"/>
      </w:pPr>
      <w:rPr>
        <w:rFonts w:hint="default"/>
        <w:lang w:val="ru-RU" w:eastAsia="en-US" w:bidi="ar-SA"/>
      </w:rPr>
    </w:lvl>
    <w:lvl w:ilvl="4" w:tplc="FC78419E">
      <w:numFmt w:val="bullet"/>
      <w:lvlText w:val="•"/>
      <w:lvlJc w:val="left"/>
      <w:pPr>
        <w:ind w:left="3970" w:hanging="281"/>
      </w:pPr>
      <w:rPr>
        <w:rFonts w:hint="default"/>
        <w:lang w:val="ru-RU" w:eastAsia="en-US" w:bidi="ar-SA"/>
      </w:rPr>
    </w:lvl>
    <w:lvl w:ilvl="5" w:tplc="D0F6E836">
      <w:numFmt w:val="bullet"/>
      <w:lvlText w:val="•"/>
      <w:lvlJc w:val="left"/>
      <w:pPr>
        <w:ind w:left="4933" w:hanging="281"/>
      </w:pPr>
      <w:rPr>
        <w:rFonts w:hint="default"/>
        <w:lang w:val="ru-RU" w:eastAsia="en-US" w:bidi="ar-SA"/>
      </w:rPr>
    </w:lvl>
    <w:lvl w:ilvl="6" w:tplc="1F160772">
      <w:numFmt w:val="bullet"/>
      <w:lvlText w:val="•"/>
      <w:lvlJc w:val="left"/>
      <w:pPr>
        <w:ind w:left="5895" w:hanging="281"/>
      </w:pPr>
      <w:rPr>
        <w:rFonts w:hint="default"/>
        <w:lang w:val="ru-RU" w:eastAsia="en-US" w:bidi="ar-SA"/>
      </w:rPr>
    </w:lvl>
    <w:lvl w:ilvl="7" w:tplc="F8A22BDC">
      <w:numFmt w:val="bullet"/>
      <w:lvlText w:val="•"/>
      <w:lvlJc w:val="left"/>
      <w:pPr>
        <w:ind w:left="6858" w:hanging="281"/>
      </w:pPr>
      <w:rPr>
        <w:rFonts w:hint="default"/>
        <w:lang w:val="ru-RU" w:eastAsia="en-US" w:bidi="ar-SA"/>
      </w:rPr>
    </w:lvl>
    <w:lvl w:ilvl="8" w:tplc="ED5C7D08">
      <w:numFmt w:val="bullet"/>
      <w:lvlText w:val="•"/>
      <w:lvlJc w:val="left"/>
      <w:pPr>
        <w:ind w:left="7821" w:hanging="281"/>
      </w:pPr>
      <w:rPr>
        <w:rFonts w:hint="default"/>
        <w:lang w:val="ru-RU" w:eastAsia="en-US" w:bidi="ar-SA"/>
      </w:rPr>
    </w:lvl>
  </w:abstractNum>
  <w:abstractNum w:abstractNumId="1" w15:restartNumberingAfterBreak="0">
    <w:nsid w:val="42B97C3A"/>
    <w:multiLevelType w:val="hybridMultilevel"/>
    <w:tmpl w:val="2C7C1564"/>
    <w:lvl w:ilvl="0" w:tplc="0AFCE9E4">
      <w:numFmt w:val="bullet"/>
      <w:lvlText w:val=""/>
      <w:lvlJc w:val="left"/>
      <w:pPr>
        <w:ind w:left="455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340BF58">
      <w:numFmt w:val="bullet"/>
      <w:lvlText w:val=""/>
      <w:lvlJc w:val="left"/>
      <w:pPr>
        <w:ind w:left="830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90CB416">
      <w:numFmt w:val="bullet"/>
      <w:lvlText w:val="•"/>
      <w:lvlJc w:val="left"/>
      <w:pPr>
        <w:ind w:left="1740" w:hanging="286"/>
      </w:pPr>
      <w:rPr>
        <w:rFonts w:hint="default"/>
        <w:lang w:val="ru-RU" w:eastAsia="en-US" w:bidi="ar-SA"/>
      </w:rPr>
    </w:lvl>
    <w:lvl w:ilvl="3" w:tplc="1C2874B0">
      <w:numFmt w:val="bullet"/>
      <w:lvlText w:val="•"/>
      <w:lvlJc w:val="left"/>
      <w:pPr>
        <w:ind w:left="2641" w:hanging="286"/>
      </w:pPr>
      <w:rPr>
        <w:rFonts w:hint="default"/>
        <w:lang w:val="ru-RU" w:eastAsia="en-US" w:bidi="ar-SA"/>
      </w:rPr>
    </w:lvl>
    <w:lvl w:ilvl="4" w:tplc="EBD4C2A8">
      <w:numFmt w:val="bullet"/>
      <w:lvlText w:val="•"/>
      <w:lvlJc w:val="left"/>
      <w:pPr>
        <w:ind w:left="3542" w:hanging="286"/>
      </w:pPr>
      <w:rPr>
        <w:rFonts w:hint="default"/>
        <w:lang w:val="ru-RU" w:eastAsia="en-US" w:bidi="ar-SA"/>
      </w:rPr>
    </w:lvl>
    <w:lvl w:ilvl="5" w:tplc="5942978C">
      <w:numFmt w:val="bullet"/>
      <w:lvlText w:val="•"/>
      <w:lvlJc w:val="left"/>
      <w:pPr>
        <w:ind w:left="4443" w:hanging="286"/>
      </w:pPr>
      <w:rPr>
        <w:rFonts w:hint="default"/>
        <w:lang w:val="ru-RU" w:eastAsia="en-US" w:bidi="ar-SA"/>
      </w:rPr>
    </w:lvl>
    <w:lvl w:ilvl="6" w:tplc="4C501304">
      <w:numFmt w:val="bullet"/>
      <w:lvlText w:val="•"/>
      <w:lvlJc w:val="left"/>
      <w:pPr>
        <w:ind w:left="5343" w:hanging="286"/>
      </w:pPr>
      <w:rPr>
        <w:rFonts w:hint="default"/>
        <w:lang w:val="ru-RU" w:eastAsia="en-US" w:bidi="ar-SA"/>
      </w:rPr>
    </w:lvl>
    <w:lvl w:ilvl="7" w:tplc="E1BEDEF6">
      <w:numFmt w:val="bullet"/>
      <w:lvlText w:val="•"/>
      <w:lvlJc w:val="left"/>
      <w:pPr>
        <w:ind w:left="6244" w:hanging="286"/>
      </w:pPr>
      <w:rPr>
        <w:rFonts w:hint="default"/>
        <w:lang w:val="ru-RU" w:eastAsia="en-US" w:bidi="ar-SA"/>
      </w:rPr>
    </w:lvl>
    <w:lvl w:ilvl="8" w:tplc="04742A9C">
      <w:numFmt w:val="bullet"/>
      <w:lvlText w:val="•"/>
      <w:lvlJc w:val="left"/>
      <w:pPr>
        <w:ind w:left="7145" w:hanging="286"/>
      </w:pPr>
      <w:rPr>
        <w:rFonts w:hint="default"/>
        <w:lang w:val="ru-RU" w:eastAsia="en-US" w:bidi="ar-SA"/>
      </w:rPr>
    </w:lvl>
  </w:abstractNum>
  <w:abstractNum w:abstractNumId="2" w15:restartNumberingAfterBreak="0">
    <w:nsid w:val="60305123"/>
    <w:multiLevelType w:val="multilevel"/>
    <w:tmpl w:val="F6EEB776"/>
    <w:lvl w:ilvl="0">
      <w:start w:val="1"/>
      <w:numFmt w:val="decimal"/>
      <w:lvlText w:val="%1."/>
      <w:lvlJc w:val="left"/>
      <w:pPr>
        <w:ind w:left="31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451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33" w:hanging="608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113" w:hanging="6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87" w:hanging="6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60" w:hanging="6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534" w:hanging="6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007" w:hanging="6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481" w:hanging="608"/>
      </w:pPr>
      <w:rPr>
        <w:rFonts w:hint="default"/>
        <w:lang w:val="ru-RU" w:eastAsia="en-US" w:bidi="ar-SA"/>
      </w:rPr>
    </w:lvl>
  </w:abstractNum>
  <w:abstractNum w:abstractNumId="3" w15:restartNumberingAfterBreak="0">
    <w:nsid w:val="7AE60DEE"/>
    <w:multiLevelType w:val="multilevel"/>
    <w:tmpl w:val="A624665C"/>
    <w:lvl w:ilvl="0">
      <w:start w:val="2"/>
      <w:numFmt w:val="decimal"/>
      <w:lvlText w:val="%1"/>
      <w:lvlJc w:val="left"/>
      <w:pPr>
        <w:ind w:left="31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91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356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79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3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67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111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550" w:hanging="423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223459"/>
    <w:rsid w:val="0000380B"/>
    <w:rsid w:val="00007F2E"/>
    <w:rsid w:val="0009008F"/>
    <w:rsid w:val="00090C25"/>
    <w:rsid w:val="00096B54"/>
    <w:rsid w:val="000B634A"/>
    <w:rsid w:val="001164B0"/>
    <w:rsid w:val="00182E60"/>
    <w:rsid w:val="001969DB"/>
    <w:rsid w:val="001C31DB"/>
    <w:rsid w:val="00223459"/>
    <w:rsid w:val="00256394"/>
    <w:rsid w:val="00260997"/>
    <w:rsid w:val="00321DC9"/>
    <w:rsid w:val="003324E8"/>
    <w:rsid w:val="003E7A5F"/>
    <w:rsid w:val="00441A8A"/>
    <w:rsid w:val="00462FC8"/>
    <w:rsid w:val="004C2FEC"/>
    <w:rsid w:val="004E250E"/>
    <w:rsid w:val="005075FF"/>
    <w:rsid w:val="005B23AA"/>
    <w:rsid w:val="005F6563"/>
    <w:rsid w:val="007A2FB0"/>
    <w:rsid w:val="008B0D5B"/>
    <w:rsid w:val="00901557"/>
    <w:rsid w:val="00916AE4"/>
    <w:rsid w:val="009936BC"/>
    <w:rsid w:val="009C3535"/>
    <w:rsid w:val="00A37F45"/>
    <w:rsid w:val="00A60FEB"/>
    <w:rsid w:val="00AE2601"/>
    <w:rsid w:val="00AF796A"/>
    <w:rsid w:val="00B95CFE"/>
    <w:rsid w:val="00C25B1A"/>
    <w:rsid w:val="00CA55B8"/>
    <w:rsid w:val="00CB1508"/>
    <w:rsid w:val="00D10195"/>
    <w:rsid w:val="00D4024B"/>
    <w:rsid w:val="00D46B49"/>
    <w:rsid w:val="00DB7714"/>
    <w:rsid w:val="00EE6DB0"/>
    <w:rsid w:val="00FE0F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AAEB17-3ED0-4F39-833B-2045F2CAF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936BC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9936BC"/>
    <w:pPr>
      <w:spacing w:before="1"/>
      <w:ind w:left="122" w:right="265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936B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936BC"/>
    <w:pPr>
      <w:ind w:left="122" w:firstLine="707"/>
      <w:jc w:val="both"/>
    </w:pPr>
    <w:rPr>
      <w:sz w:val="24"/>
      <w:szCs w:val="24"/>
    </w:rPr>
  </w:style>
  <w:style w:type="paragraph" w:styleId="a5">
    <w:name w:val="Title"/>
    <w:basedOn w:val="a"/>
    <w:uiPriority w:val="1"/>
    <w:qFormat/>
    <w:rsid w:val="009936BC"/>
    <w:pPr>
      <w:spacing w:before="72"/>
      <w:ind w:left="2038" w:right="1478"/>
      <w:jc w:val="center"/>
    </w:pPr>
    <w:rPr>
      <w:b/>
      <w:bCs/>
      <w:sz w:val="28"/>
      <w:szCs w:val="28"/>
    </w:rPr>
  </w:style>
  <w:style w:type="paragraph" w:styleId="a6">
    <w:name w:val="List Paragraph"/>
    <w:basedOn w:val="a"/>
    <w:uiPriority w:val="1"/>
    <w:qFormat/>
    <w:rsid w:val="009936BC"/>
    <w:pPr>
      <w:ind w:left="12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9936BC"/>
    <w:pPr>
      <w:spacing w:line="270" w:lineRule="exact"/>
      <w:ind w:left="69"/>
    </w:pPr>
  </w:style>
  <w:style w:type="character" w:customStyle="1" w:styleId="a4">
    <w:name w:val="Основной текст Знак"/>
    <w:basedOn w:val="a0"/>
    <w:link w:val="a3"/>
    <w:uiPriority w:val="1"/>
    <w:rsid w:val="00CA55B8"/>
    <w:rPr>
      <w:rFonts w:ascii="Times New Roman" w:eastAsia="Times New Roman" w:hAnsi="Times New Roman" w:cs="Times New Roman"/>
      <w:sz w:val="24"/>
      <w:szCs w:val="24"/>
      <w:lang w:val="ru-RU"/>
    </w:rPr>
  </w:style>
  <w:style w:type="table" w:styleId="a7">
    <w:name w:val="Table Grid"/>
    <w:basedOn w:val="a1"/>
    <w:uiPriority w:val="39"/>
    <w:rsid w:val="00096B54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096B5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96B54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096B5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96B54"/>
    <w:rPr>
      <w:rFonts w:ascii="Times New Roman" w:eastAsia="Times New Roman" w:hAnsi="Times New Roman" w:cs="Times New Roman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9C3535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9C3535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408</TotalTime>
  <Pages>1</Pages>
  <Words>4063</Words>
  <Characters>23162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Пользователь</cp:lastModifiedBy>
  <cp:revision>16</cp:revision>
  <cp:lastPrinted>2024-06-07T07:34:00Z</cp:lastPrinted>
  <dcterms:created xsi:type="dcterms:W3CDTF">2023-10-28T15:39:00Z</dcterms:created>
  <dcterms:modified xsi:type="dcterms:W3CDTF">2024-08-25T08:30:00Z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2023-10-28T00:00:00Z</vt:filetime>
  </property>
</Properties>
</file>